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795"/>
        <w:tblW w:w="9484" w:type="dxa"/>
        <w:tblLook w:val="04A0" w:firstRow="1" w:lastRow="0" w:firstColumn="1" w:lastColumn="0" w:noHBand="0" w:noVBand="1"/>
      </w:tblPr>
      <w:tblGrid>
        <w:gridCol w:w="4742"/>
        <w:gridCol w:w="2371"/>
        <w:gridCol w:w="2371"/>
      </w:tblGrid>
      <w:tr w:rsidR="000A0574" w14:paraId="0DD774F7" w14:textId="77777777" w:rsidTr="000A0574">
        <w:trPr>
          <w:trHeight w:val="795"/>
        </w:trPr>
        <w:tc>
          <w:tcPr>
            <w:tcW w:w="4742" w:type="dxa"/>
          </w:tcPr>
          <w:p w14:paraId="7622BCC0" w14:textId="51EBAB48" w:rsidR="00A904CA" w:rsidRPr="00C86698" w:rsidRDefault="000A0574" w:rsidP="000A0574">
            <w:pPr>
              <w:rPr>
                <w:rFonts w:ascii="Cambria" w:hAnsi="Cambria"/>
                <w:b/>
                <w:bCs/>
              </w:rPr>
            </w:pPr>
            <w:r w:rsidRPr="00C86698">
              <w:rPr>
                <w:rFonts w:ascii="Cambria" w:hAnsi="Cambria"/>
                <w:b/>
                <w:bCs/>
              </w:rPr>
              <w:t>Job Title:</w:t>
            </w:r>
          </w:p>
          <w:p w14:paraId="5F9927B3" w14:textId="77777777" w:rsidR="00A904CA" w:rsidRPr="00C86698" w:rsidRDefault="00A904CA" w:rsidP="000A0574">
            <w:pPr>
              <w:rPr>
                <w:rFonts w:ascii="Cambria" w:hAnsi="Cambria"/>
                <w:sz w:val="16"/>
                <w:szCs w:val="16"/>
              </w:rPr>
            </w:pPr>
          </w:p>
          <w:p w14:paraId="568EDAFB" w14:textId="11B1B9C7" w:rsidR="00A703CD" w:rsidRPr="00C86698" w:rsidRDefault="006C060D" w:rsidP="000A0574">
            <w:pPr>
              <w:rPr>
                <w:rFonts w:ascii="Cambria" w:hAnsi="Cambria"/>
              </w:rPr>
            </w:pPr>
            <w:r>
              <w:rPr>
                <w:rFonts w:ascii="Cambria" w:hAnsi="Cambria"/>
              </w:rPr>
              <w:t>Telecommunications Operator</w:t>
            </w:r>
          </w:p>
        </w:tc>
        <w:tc>
          <w:tcPr>
            <w:tcW w:w="4742" w:type="dxa"/>
            <w:gridSpan w:val="2"/>
            <w:vAlign w:val="center"/>
          </w:tcPr>
          <w:p w14:paraId="4173AD98" w14:textId="227EEA61" w:rsidR="000A0574" w:rsidRPr="000A0574" w:rsidRDefault="000A0574" w:rsidP="000A0574">
            <w:pPr>
              <w:jc w:val="center"/>
              <w:rPr>
                <w:b/>
                <w:bCs/>
              </w:rPr>
            </w:pPr>
            <w:r>
              <w:rPr>
                <w:b/>
                <w:bCs/>
              </w:rPr>
              <w:t>EMPLOYMENT STATUS</w:t>
            </w:r>
          </w:p>
        </w:tc>
      </w:tr>
      <w:tr w:rsidR="00A904CA" w14:paraId="60D6081A" w14:textId="77777777" w:rsidTr="00F754DF">
        <w:trPr>
          <w:trHeight w:val="750"/>
        </w:trPr>
        <w:tc>
          <w:tcPr>
            <w:tcW w:w="4742" w:type="dxa"/>
          </w:tcPr>
          <w:p w14:paraId="6C9E150F" w14:textId="27EF7723" w:rsidR="00A904CA" w:rsidRPr="00C86698" w:rsidRDefault="00A904CA" w:rsidP="000A0574">
            <w:pPr>
              <w:rPr>
                <w:rFonts w:ascii="Cambria" w:hAnsi="Cambria"/>
                <w:b/>
                <w:bCs/>
              </w:rPr>
            </w:pPr>
            <w:r w:rsidRPr="00C86698">
              <w:rPr>
                <w:rFonts w:ascii="Cambria" w:hAnsi="Cambria"/>
                <w:b/>
                <w:bCs/>
              </w:rPr>
              <w:t>Department:</w:t>
            </w:r>
          </w:p>
          <w:p w14:paraId="28BA3BF4" w14:textId="77777777" w:rsidR="00BC562D" w:rsidRPr="00C86698" w:rsidRDefault="00BC562D" w:rsidP="000A0574">
            <w:pPr>
              <w:rPr>
                <w:rFonts w:ascii="Cambria" w:hAnsi="Cambria"/>
                <w:b/>
                <w:bCs/>
                <w:sz w:val="10"/>
                <w:szCs w:val="10"/>
              </w:rPr>
            </w:pPr>
          </w:p>
          <w:p w14:paraId="1DAEEBEB" w14:textId="79538ECF" w:rsidR="00BC562D" w:rsidRPr="00C86698" w:rsidRDefault="00ED7E32" w:rsidP="000A0574">
            <w:pPr>
              <w:rPr>
                <w:rFonts w:ascii="Cambria" w:hAnsi="Cambria"/>
              </w:rPr>
            </w:pPr>
            <w:r>
              <w:rPr>
                <w:rFonts w:ascii="Cambria" w:hAnsi="Cambria"/>
              </w:rPr>
              <w:t>Police Dept.</w:t>
            </w:r>
          </w:p>
        </w:tc>
        <w:tc>
          <w:tcPr>
            <w:tcW w:w="2371" w:type="dxa"/>
            <w:vAlign w:val="center"/>
          </w:tcPr>
          <w:p w14:paraId="41219605" w14:textId="436245B0" w:rsidR="00A904CA" w:rsidRPr="000A0574" w:rsidRDefault="00A904CA" w:rsidP="000A0574">
            <w:r>
              <w:rPr>
                <w:b/>
                <w:bCs/>
              </w:rPr>
              <w:t xml:space="preserve">Regular         </w:t>
            </w:r>
            <w:r w:rsidR="00042DBD">
              <w:rPr>
                <w:b/>
                <w:bCs/>
              </w:rPr>
              <w:t>X</w:t>
            </w:r>
            <w:r>
              <w:rPr>
                <w:b/>
                <w:bCs/>
              </w:rPr>
              <w:t xml:space="preserve">                       </w:t>
            </w:r>
          </w:p>
        </w:tc>
        <w:tc>
          <w:tcPr>
            <w:tcW w:w="2371" w:type="dxa"/>
            <w:vAlign w:val="center"/>
          </w:tcPr>
          <w:p w14:paraId="5A9D5516" w14:textId="0578AFB1" w:rsidR="00A904CA" w:rsidRPr="000A0574" w:rsidRDefault="00A904CA" w:rsidP="000A0574">
            <w:r>
              <w:rPr>
                <w:b/>
                <w:bCs/>
                <w:noProof/>
              </w:rPr>
              <mc:AlternateContent>
                <mc:Choice Requires="wps">
                  <w:drawing>
                    <wp:anchor distT="0" distB="0" distL="114300" distR="114300" simplePos="0" relativeHeight="251667456" behindDoc="0" locked="0" layoutInCell="1" allowOverlap="1" wp14:anchorId="013F33AE" wp14:editId="6D091AE8">
                      <wp:simplePos x="0" y="0"/>
                      <wp:positionH relativeFrom="column">
                        <wp:posOffset>890270</wp:posOffset>
                      </wp:positionH>
                      <wp:positionV relativeFrom="paragraph">
                        <wp:posOffset>44450</wp:posOffset>
                      </wp:positionV>
                      <wp:extent cx="152400" cy="1238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5240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D2738" id="Rectangle 11" o:spid="_x0000_s1026" style="position:absolute;margin-left:70.1pt;margin-top:3.5pt;width:12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" fillcolor="window" strokecolor="#70ad47" strokeweight="1pt"/>
                  </w:pict>
                </mc:Fallback>
              </mc:AlternateContent>
            </w:r>
            <w:r w:rsidRPr="000A0574">
              <w:rPr>
                <w:b/>
                <w:bCs/>
              </w:rPr>
              <w:t>Temporary</w:t>
            </w:r>
            <w:r>
              <w:rPr>
                <w:b/>
                <w:bCs/>
                <w:noProof/>
              </w:rPr>
              <w:t xml:space="preserve">      </w:t>
            </w:r>
          </w:p>
        </w:tc>
      </w:tr>
      <w:tr w:rsidR="00A904CA" w14:paraId="45521935" w14:textId="77777777" w:rsidTr="00F966F5">
        <w:trPr>
          <w:trHeight w:val="795"/>
        </w:trPr>
        <w:tc>
          <w:tcPr>
            <w:tcW w:w="4742" w:type="dxa"/>
          </w:tcPr>
          <w:p w14:paraId="64155518" w14:textId="2A162E6F" w:rsidR="00ED7E32" w:rsidRDefault="00ED7E32" w:rsidP="000A0574">
            <w:pPr>
              <w:rPr>
                <w:rFonts w:ascii="Cambria" w:hAnsi="Cambria"/>
                <w:b/>
                <w:bCs/>
              </w:rPr>
            </w:pPr>
            <w:r>
              <w:rPr>
                <w:rFonts w:ascii="Cambria" w:hAnsi="Cambria"/>
                <w:b/>
                <w:bCs/>
              </w:rPr>
              <w:t>Grade: 3</w:t>
            </w:r>
          </w:p>
          <w:p w14:paraId="2617469B" w14:textId="04454F5D" w:rsidR="00ED7E32" w:rsidRDefault="00ED7E32" w:rsidP="000A0574">
            <w:pPr>
              <w:rPr>
                <w:rFonts w:ascii="Cambria" w:hAnsi="Cambria"/>
                <w:b/>
                <w:bCs/>
              </w:rPr>
            </w:pPr>
          </w:p>
          <w:p w14:paraId="0E01C8DB" w14:textId="1C40677E" w:rsidR="00042DBD" w:rsidRPr="00042DBD" w:rsidRDefault="00A904CA" w:rsidP="00ED7E32">
            <w:pPr>
              <w:rPr>
                <w:rFonts w:ascii="Cambria" w:hAnsi="Cambria"/>
              </w:rPr>
            </w:pPr>
            <w:r w:rsidRPr="00C86698">
              <w:rPr>
                <w:rFonts w:ascii="Cambria" w:hAnsi="Cambria"/>
                <w:b/>
                <w:bCs/>
              </w:rPr>
              <w:t>Salary</w:t>
            </w:r>
            <w:r w:rsidR="00ED7E32">
              <w:rPr>
                <w:rFonts w:ascii="Cambria" w:hAnsi="Cambria"/>
                <w:b/>
                <w:bCs/>
              </w:rPr>
              <w:t xml:space="preserve"> Range</w:t>
            </w:r>
            <w:r w:rsidRPr="00C86698">
              <w:rPr>
                <w:rFonts w:ascii="Cambria" w:hAnsi="Cambria"/>
                <w:b/>
                <w:bCs/>
              </w:rPr>
              <w:t>:</w:t>
            </w:r>
            <w:r w:rsidR="00ED7E32">
              <w:rPr>
                <w:rFonts w:ascii="Cambria" w:hAnsi="Cambria"/>
                <w:b/>
                <w:bCs/>
              </w:rPr>
              <w:t xml:space="preserve"> $</w:t>
            </w:r>
            <w:r w:rsidR="00557934">
              <w:rPr>
                <w:rFonts w:ascii="Cambria" w:hAnsi="Cambria"/>
                <w:b/>
                <w:bCs/>
              </w:rPr>
              <w:t>34,995 - $48,993</w:t>
            </w:r>
          </w:p>
        </w:tc>
        <w:tc>
          <w:tcPr>
            <w:tcW w:w="2371" w:type="dxa"/>
            <w:vAlign w:val="center"/>
          </w:tcPr>
          <w:p w14:paraId="3900CB0E" w14:textId="206B1132" w:rsidR="00A904CA" w:rsidRPr="000A0574" w:rsidRDefault="00A904CA" w:rsidP="000A0574">
            <w:pPr>
              <w:rPr>
                <w:b/>
                <w:bCs/>
              </w:rPr>
            </w:pPr>
            <w:r>
              <w:rPr>
                <w:b/>
                <w:bCs/>
              </w:rPr>
              <w:t xml:space="preserve">Full-Time    </w:t>
            </w:r>
            <w:r w:rsidR="00042DBD">
              <w:rPr>
                <w:b/>
                <w:bCs/>
                <w:noProof/>
              </w:rPr>
              <w:t xml:space="preserve">  X</w:t>
            </w:r>
            <w:r>
              <w:rPr>
                <w:b/>
                <w:bCs/>
              </w:rPr>
              <w:t xml:space="preserve">                    </w:t>
            </w:r>
          </w:p>
        </w:tc>
        <w:tc>
          <w:tcPr>
            <w:tcW w:w="2371" w:type="dxa"/>
            <w:vAlign w:val="center"/>
          </w:tcPr>
          <w:p w14:paraId="75833340" w14:textId="299DDA67" w:rsidR="00A904CA" w:rsidRPr="000A0574" w:rsidRDefault="00A904CA" w:rsidP="000A0574">
            <w:pPr>
              <w:rPr>
                <w:b/>
                <w:bCs/>
              </w:rPr>
            </w:pPr>
            <w:r>
              <w:rPr>
                <w:b/>
                <w:bCs/>
                <w:noProof/>
              </w:rPr>
              <w:t xml:space="preserve"> </w:t>
            </w:r>
            <w:r>
              <w:rPr>
                <w:b/>
                <w:bCs/>
              </w:rPr>
              <w:t xml:space="preserve"> Part-Time</w:t>
            </w:r>
            <w:r>
              <w:rPr>
                <w:b/>
                <w:bCs/>
                <w:noProof/>
              </w:rPr>
              <w:t xml:space="preserve">        </w:t>
            </w:r>
            <w:r>
              <w:rPr>
                <w:b/>
                <w:bCs/>
                <w:noProof/>
              </w:rPr>
              <w:drawing>
                <wp:inline distT="0" distB="0" distL="0" distR="0" wp14:anchorId="572FB7C5" wp14:editId="5CA9D250">
                  <wp:extent cx="164465" cy="140335"/>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40335"/>
                          </a:xfrm>
                          <a:prstGeom prst="rect">
                            <a:avLst/>
                          </a:prstGeom>
                          <a:noFill/>
                        </pic:spPr>
                      </pic:pic>
                    </a:graphicData>
                  </a:graphic>
                </wp:inline>
              </w:drawing>
            </w:r>
          </w:p>
        </w:tc>
      </w:tr>
      <w:tr w:rsidR="00A904CA" w14:paraId="6996EF90" w14:textId="77777777" w:rsidTr="00844A57">
        <w:trPr>
          <w:trHeight w:val="750"/>
        </w:trPr>
        <w:tc>
          <w:tcPr>
            <w:tcW w:w="4742" w:type="dxa"/>
          </w:tcPr>
          <w:p w14:paraId="0127DE9A" w14:textId="3447D0F0" w:rsidR="00A904CA" w:rsidRPr="00C86698" w:rsidRDefault="003429FA" w:rsidP="000A0574">
            <w:pPr>
              <w:rPr>
                <w:rFonts w:ascii="Cambria" w:hAnsi="Cambria"/>
                <w:b/>
                <w:bCs/>
              </w:rPr>
            </w:pPr>
            <w:r w:rsidRPr="00C86698">
              <w:rPr>
                <w:rFonts w:ascii="Cambria" w:hAnsi="Cambria"/>
                <w:b/>
                <w:bCs/>
              </w:rPr>
              <w:t>Reports To</w:t>
            </w:r>
            <w:r w:rsidR="00A904CA" w:rsidRPr="00C86698">
              <w:rPr>
                <w:rFonts w:ascii="Cambria" w:hAnsi="Cambria"/>
                <w:b/>
                <w:bCs/>
              </w:rPr>
              <w:t>:</w:t>
            </w:r>
          </w:p>
          <w:p w14:paraId="551D4329" w14:textId="77777777" w:rsidR="00BC562D" w:rsidRPr="00912CE3" w:rsidRDefault="00B01A5F" w:rsidP="000A0574">
            <w:pPr>
              <w:rPr>
                <w:rFonts w:ascii="Cambria" w:hAnsi="Cambria"/>
                <w:sz w:val="14"/>
                <w:szCs w:val="14"/>
              </w:rPr>
            </w:pPr>
            <w:r w:rsidRPr="00C86698">
              <w:rPr>
                <w:rFonts w:ascii="Cambria" w:hAnsi="Cambria"/>
              </w:rPr>
              <w:t xml:space="preserve"> </w:t>
            </w:r>
          </w:p>
          <w:p w14:paraId="799DE2F0" w14:textId="19C0DC9B" w:rsidR="00912CE3" w:rsidRPr="00C86698" w:rsidRDefault="00671F75" w:rsidP="000A0574">
            <w:pPr>
              <w:rPr>
                <w:rFonts w:ascii="Cambria" w:hAnsi="Cambria"/>
              </w:rPr>
            </w:pPr>
            <w:r>
              <w:rPr>
                <w:rFonts w:ascii="Cambria" w:hAnsi="Cambria"/>
              </w:rPr>
              <w:t>Administrative Asst. to the Chief of Police</w:t>
            </w:r>
          </w:p>
        </w:tc>
        <w:tc>
          <w:tcPr>
            <w:tcW w:w="2371" w:type="dxa"/>
            <w:vAlign w:val="center"/>
          </w:tcPr>
          <w:p w14:paraId="480A01D7" w14:textId="01F8BD45" w:rsidR="00A904CA" w:rsidRPr="000A0574" w:rsidRDefault="00A904CA" w:rsidP="000A0574">
            <w:pPr>
              <w:rPr>
                <w:b/>
                <w:bCs/>
              </w:rPr>
            </w:pPr>
            <w:r>
              <w:rPr>
                <w:b/>
                <w:bCs/>
              </w:rPr>
              <w:t xml:space="preserve">Exempt     </w:t>
            </w:r>
            <w:r>
              <w:rPr>
                <w:b/>
                <w:bCs/>
                <w:noProof/>
              </w:rPr>
              <w:t xml:space="preserve">  </w:t>
            </w:r>
            <w:r>
              <w:rPr>
                <w:b/>
                <w:bCs/>
                <w:noProof/>
              </w:rPr>
              <w:drawing>
                <wp:inline distT="0" distB="0" distL="0" distR="0" wp14:anchorId="43B20FBF" wp14:editId="191686C5">
                  <wp:extent cx="164465" cy="14033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40335"/>
                          </a:xfrm>
                          <a:prstGeom prst="rect">
                            <a:avLst/>
                          </a:prstGeom>
                          <a:noFill/>
                        </pic:spPr>
                      </pic:pic>
                    </a:graphicData>
                  </a:graphic>
                </wp:inline>
              </w:drawing>
            </w:r>
            <w:r>
              <w:rPr>
                <w:b/>
                <w:bCs/>
              </w:rPr>
              <w:t xml:space="preserve">                    </w:t>
            </w:r>
          </w:p>
        </w:tc>
        <w:tc>
          <w:tcPr>
            <w:tcW w:w="2371" w:type="dxa"/>
            <w:vAlign w:val="center"/>
          </w:tcPr>
          <w:p w14:paraId="3918057A" w14:textId="646E0436" w:rsidR="00A904CA" w:rsidRPr="000A0574" w:rsidRDefault="00A904CA" w:rsidP="000A0574">
            <w:pPr>
              <w:rPr>
                <w:b/>
                <w:bCs/>
              </w:rPr>
            </w:pPr>
            <w:r>
              <w:rPr>
                <w:b/>
                <w:bCs/>
                <w:noProof/>
              </w:rPr>
              <w:t xml:space="preserve"> </w:t>
            </w:r>
            <w:r>
              <w:rPr>
                <w:b/>
                <w:bCs/>
              </w:rPr>
              <w:t xml:space="preserve"> Non-exempt </w:t>
            </w:r>
            <w:r>
              <w:rPr>
                <w:b/>
                <w:bCs/>
                <w:noProof/>
              </w:rPr>
              <w:t xml:space="preserve">  </w:t>
            </w:r>
            <w:r w:rsidR="00042DBD">
              <w:rPr>
                <w:b/>
                <w:bCs/>
                <w:noProof/>
              </w:rPr>
              <w:t xml:space="preserve">  X</w:t>
            </w:r>
          </w:p>
        </w:tc>
      </w:tr>
    </w:tbl>
    <w:p w14:paraId="6763D68D" w14:textId="64433354" w:rsidR="000A0574" w:rsidRDefault="000A0574">
      <w:pPr>
        <w:rPr>
          <w:rFonts w:ascii="Cambria" w:hAnsi="Cambria"/>
          <w:b/>
          <w:bCs/>
          <w:sz w:val="24"/>
          <w:szCs w:val="24"/>
        </w:rPr>
      </w:pPr>
      <w:r>
        <w:rPr>
          <w:rFonts w:ascii="Cambria" w:hAnsi="Cambria"/>
          <w:b/>
          <w:bCs/>
          <w:sz w:val="24"/>
          <w:szCs w:val="24"/>
        </w:rPr>
        <w:t>JOB DESCRIPTION</w:t>
      </w:r>
    </w:p>
    <w:p w14:paraId="011510FC" w14:textId="20394381" w:rsidR="00735A35" w:rsidRPr="00735A35" w:rsidRDefault="00735A35" w:rsidP="00735A35">
      <w:pPr>
        <w:rPr>
          <w:rFonts w:ascii="Cambria" w:hAnsi="Cambria"/>
          <w:sz w:val="24"/>
          <w:szCs w:val="24"/>
        </w:rPr>
      </w:pPr>
    </w:p>
    <w:p w14:paraId="5A8306A2" w14:textId="726C8A84" w:rsidR="00735A35" w:rsidRDefault="00735A35" w:rsidP="00735A35">
      <w:pPr>
        <w:widowControl w:val="0"/>
        <w:kinsoku w:val="0"/>
        <w:autoSpaceDE w:val="0"/>
        <w:autoSpaceDN w:val="0"/>
        <w:adjustRightInd w:val="0"/>
        <w:spacing w:before="309" w:after="0" w:line="286" w:lineRule="auto"/>
        <w:ind w:right="226"/>
        <w:rPr>
          <w:rFonts w:ascii="Cambria" w:eastAsia="Arial" w:hAnsi="Cambria" w:cs="Arial"/>
          <w:b/>
          <w:bCs/>
          <w:noProof/>
          <w:color w:val="000000"/>
          <w:w w:val="79"/>
          <w:sz w:val="24"/>
          <w:szCs w:val="24"/>
          <w:u w:val="single"/>
        </w:rPr>
      </w:pPr>
      <w:r w:rsidRPr="008D4C2F">
        <w:rPr>
          <w:rFonts w:ascii="Cambria" w:eastAsia="Arial" w:hAnsi="Cambria" w:cs="Arial"/>
          <w:b/>
          <w:bCs/>
          <w:noProof/>
          <w:color w:val="000000"/>
          <w:w w:val="79"/>
          <w:sz w:val="24"/>
          <w:szCs w:val="24"/>
          <w:u w:val="single"/>
        </w:rPr>
        <w:t>JOB SUMMARY:</w:t>
      </w:r>
    </w:p>
    <w:p w14:paraId="3D4EB182" w14:textId="77777777" w:rsidR="006C060D" w:rsidRPr="006C060D" w:rsidRDefault="006C060D" w:rsidP="006C060D">
      <w:pPr>
        <w:autoSpaceDE w:val="0"/>
        <w:autoSpaceDN w:val="0"/>
        <w:adjustRightInd w:val="0"/>
        <w:jc w:val="both"/>
        <w:rPr>
          <w:rFonts w:ascii="Cambria" w:hAnsi="Cambria"/>
          <w:szCs w:val="24"/>
        </w:rPr>
      </w:pPr>
      <w:r w:rsidRPr="006C060D">
        <w:rPr>
          <w:rFonts w:ascii="Cambria" w:eastAsia="Courier New" w:hAnsi="Cambria"/>
          <w:szCs w:val="24"/>
        </w:rPr>
        <w:t xml:space="preserve">Under general supervision, this position is responsible for answering emergency and non-emergency calls and for dispatching appropriate personnel.  </w:t>
      </w:r>
      <w:r w:rsidRPr="006C060D">
        <w:rPr>
          <w:rFonts w:ascii="Cambria" w:hAnsi="Cambria"/>
          <w:szCs w:val="24"/>
        </w:rPr>
        <w:t xml:space="preserve">Must be able to multitask in a fast-paced work environment. </w:t>
      </w:r>
    </w:p>
    <w:p w14:paraId="07B2E12D" w14:textId="77777777" w:rsidR="00C9671B" w:rsidRPr="00912CE3" w:rsidRDefault="00C9671B" w:rsidP="00C9671B">
      <w:pPr>
        <w:shd w:val="clear" w:color="auto" w:fill="FAFAFA"/>
        <w:spacing w:after="0" w:line="240" w:lineRule="auto"/>
        <w:jc w:val="both"/>
        <w:rPr>
          <w:rFonts w:ascii="Cambria" w:eastAsia="Times New Roman" w:hAnsi="Cambria" w:cs="Times New Roman"/>
          <w:color w:val="000000"/>
          <w:sz w:val="10"/>
          <w:szCs w:val="12"/>
        </w:rPr>
      </w:pPr>
    </w:p>
    <w:p w14:paraId="4341107D" w14:textId="74752B99" w:rsidR="00735A35" w:rsidRPr="00A703CD" w:rsidRDefault="00735A35" w:rsidP="00C9671B">
      <w:pPr>
        <w:shd w:val="clear" w:color="auto" w:fill="FAFAFA"/>
        <w:spacing w:after="0" w:line="240" w:lineRule="auto"/>
        <w:jc w:val="both"/>
        <w:rPr>
          <w:rFonts w:ascii="Cambria" w:eastAsia="Arial" w:hAnsi="Cambria" w:cs="Arial"/>
          <w:noProof/>
          <w:color w:val="000000"/>
          <w:w w:val="79"/>
          <w:sz w:val="24"/>
          <w:szCs w:val="24"/>
          <w:u w:val="single"/>
        </w:rPr>
      </w:pPr>
      <w:r w:rsidRPr="00A703CD">
        <w:rPr>
          <w:rFonts w:ascii="Cambria" w:eastAsia="Arial" w:hAnsi="Cambria" w:cs="Arial"/>
          <w:noProof/>
          <w:color w:val="000000"/>
          <w:w w:val="79"/>
          <w:sz w:val="24"/>
          <w:szCs w:val="24"/>
          <w:u w:val="single"/>
        </w:rPr>
        <w:t>ESSENTIAL FUNCTIONS:</w:t>
      </w:r>
    </w:p>
    <w:p w14:paraId="6EDF3839" w14:textId="047CCADD" w:rsidR="00C9671B" w:rsidRPr="00B01A5F" w:rsidRDefault="00C9671B" w:rsidP="00C9671B">
      <w:pPr>
        <w:shd w:val="clear" w:color="auto" w:fill="FAFAFA"/>
        <w:spacing w:after="0" w:line="240" w:lineRule="auto"/>
        <w:jc w:val="both"/>
        <w:rPr>
          <w:rFonts w:ascii="Cambria" w:eastAsia="Arial" w:hAnsi="Cambria" w:cs="Arial"/>
          <w:b/>
          <w:bCs/>
          <w:noProof/>
          <w:color w:val="000000"/>
          <w:w w:val="79"/>
          <w:sz w:val="4"/>
          <w:szCs w:val="4"/>
          <w:u w:val="single"/>
        </w:rPr>
      </w:pPr>
    </w:p>
    <w:p w14:paraId="34B1EA1B" w14:textId="252EE6E7" w:rsidR="00DD5F10" w:rsidRDefault="00DD5F10" w:rsidP="00912CE3">
      <w:pPr>
        <w:spacing w:after="120" w:line="240" w:lineRule="auto"/>
        <w:rPr>
          <w:rFonts w:ascii="Cambria" w:hAnsi="Cambria"/>
          <w:bCs/>
          <w:caps/>
          <w:sz w:val="2"/>
          <w:szCs w:val="2"/>
          <w:u w:val="single"/>
        </w:rPr>
      </w:pPr>
    </w:p>
    <w:p w14:paraId="6FE4157A" w14:textId="77777777" w:rsidR="006C060D" w:rsidRPr="00D951AB" w:rsidRDefault="006C060D" w:rsidP="006C060D">
      <w:pPr>
        <w:numPr>
          <w:ilvl w:val="0"/>
          <w:numId w:val="23"/>
        </w:numPr>
        <w:spacing w:before="120" w:after="0" w:line="240" w:lineRule="auto"/>
        <w:ind w:left="720"/>
        <w:rPr>
          <w:rFonts w:ascii="Cambria" w:hAnsi="Cambria"/>
        </w:rPr>
      </w:pPr>
      <w:r w:rsidRPr="00D951AB">
        <w:rPr>
          <w:rFonts w:ascii="Cambria" w:hAnsi="Cambria"/>
        </w:rPr>
        <w:t>Dispatch Police, Fire, Ambulance, and 9-1-1 Emergency Call</w:t>
      </w:r>
    </w:p>
    <w:p w14:paraId="1C18E388" w14:textId="77777777" w:rsidR="006C060D" w:rsidRPr="006C060D" w:rsidRDefault="006C060D" w:rsidP="006C060D">
      <w:pPr>
        <w:pStyle w:val="ListParagraph"/>
        <w:numPr>
          <w:ilvl w:val="0"/>
          <w:numId w:val="23"/>
        </w:numPr>
        <w:spacing w:before="120" w:after="0" w:line="240" w:lineRule="auto"/>
        <w:ind w:left="720"/>
        <w:rPr>
          <w:rFonts w:ascii="Cambria" w:hAnsi="Cambria"/>
        </w:rPr>
      </w:pPr>
      <w:r w:rsidRPr="006C060D">
        <w:rPr>
          <w:rFonts w:ascii="Cambria" w:hAnsi="Cambria"/>
        </w:rPr>
        <w:t>Completes regular and special reports and maintains files, logs and records.</w:t>
      </w:r>
    </w:p>
    <w:p w14:paraId="01DD95C7" w14:textId="77777777" w:rsidR="006C060D" w:rsidRPr="00D951AB" w:rsidRDefault="006C060D" w:rsidP="006C060D">
      <w:pPr>
        <w:numPr>
          <w:ilvl w:val="0"/>
          <w:numId w:val="23"/>
        </w:numPr>
        <w:spacing w:before="120" w:after="0" w:line="240" w:lineRule="auto"/>
        <w:ind w:left="720"/>
        <w:rPr>
          <w:rFonts w:ascii="Cambria" w:hAnsi="Cambria"/>
        </w:rPr>
      </w:pPr>
      <w:r w:rsidRPr="00D951AB">
        <w:rPr>
          <w:rFonts w:ascii="Cambria" w:hAnsi="Cambria"/>
        </w:rPr>
        <w:t>Monitor public service radio frequencies; remains informed of location of field personnel and relays accurate information to field units.</w:t>
      </w:r>
    </w:p>
    <w:p w14:paraId="2CC79DB4" w14:textId="77777777" w:rsidR="006C060D" w:rsidRPr="00D951AB" w:rsidRDefault="006C060D" w:rsidP="006C060D">
      <w:pPr>
        <w:numPr>
          <w:ilvl w:val="0"/>
          <w:numId w:val="24"/>
        </w:numPr>
        <w:spacing w:before="120" w:after="0" w:line="240" w:lineRule="auto"/>
        <w:ind w:left="720"/>
        <w:rPr>
          <w:rFonts w:ascii="Cambria" w:hAnsi="Cambria"/>
        </w:rPr>
      </w:pPr>
      <w:r w:rsidRPr="00D951AB">
        <w:rPr>
          <w:rFonts w:ascii="Cambria" w:hAnsi="Cambria"/>
        </w:rPr>
        <w:t xml:space="preserve">Dispatch units where and when needed; monitor bank, business and residential alarms; maintain log of 9-1-1 Calls and computer entries; make complaint </w:t>
      </w:r>
      <w:proofErr w:type="gramStart"/>
      <w:r w:rsidRPr="00D951AB">
        <w:rPr>
          <w:rFonts w:ascii="Cambria" w:hAnsi="Cambria"/>
        </w:rPr>
        <w:t>card</w:t>
      </w:r>
      <w:proofErr w:type="gramEnd"/>
      <w:r w:rsidRPr="00D951AB">
        <w:rPr>
          <w:rFonts w:ascii="Cambria" w:hAnsi="Cambria"/>
        </w:rPr>
        <w:t xml:space="preserve"> on all calls; makes entries and enters checks on TCIC/NCIC into computer; maintains complaint cards.</w:t>
      </w:r>
    </w:p>
    <w:p w14:paraId="00F9D4E5" w14:textId="6E8C1A42" w:rsidR="006C060D" w:rsidRDefault="006C060D" w:rsidP="006C060D">
      <w:pPr>
        <w:numPr>
          <w:ilvl w:val="0"/>
          <w:numId w:val="25"/>
        </w:numPr>
        <w:spacing w:before="120" w:after="0" w:line="240" w:lineRule="auto"/>
        <w:ind w:left="720"/>
        <w:rPr>
          <w:rFonts w:ascii="Cambria" w:hAnsi="Cambria"/>
        </w:rPr>
      </w:pPr>
      <w:r w:rsidRPr="00D951AB">
        <w:rPr>
          <w:rFonts w:ascii="Cambria" w:hAnsi="Cambria"/>
        </w:rPr>
        <w:t xml:space="preserve">Maintains log on Alarm Calls, updates key holder names and numbers, maintain daily log on type and number of alarm calls received maintain files on all pawn tickets received within the </w:t>
      </w:r>
      <w:proofErr w:type="gramStart"/>
      <w:r w:rsidRPr="00D951AB">
        <w:rPr>
          <w:rFonts w:ascii="Cambria" w:hAnsi="Cambria"/>
        </w:rPr>
        <w:t>City</w:t>
      </w:r>
      <w:proofErr w:type="gramEnd"/>
      <w:r w:rsidRPr="00D951AB">
        <w:rPr>
          <w:rFonts w:ascii="Cambria" w:hAnsi="Cambria"/>
        </w:rPr>
        <w:t xml:space="preserve"> limits and from other agencies, forward pawn tickets to outside agencies and department C.I.D.</w:t>
      </w:r>
    </w:p>
    <w:p w14:paraId="0FD845C6" w14:textId="50AE8334" w:rsidR="00841D43" w:rsidRDefault="00841D43" w:rsidP="006C060D">
      <w:pPr>
        <w:numPr>
          <w:ilvl w:val="0"/>
          <w:numId w:val="25"/>
        </w:numPr>
        <w:spacing w:before="120" w:after="0" w:line="240" w:lineRule="auto"/>
        <w:ind w:left="720"/>
        <w:rPr>
          <w:rFonts w:ascii="Cambria" w:hAnsi="Cambria"/>
        </w:rPr>
      </w:pPr>
      <w:r w:rsidRPr="00841D43">
        <w:rPr>
          <w:rFonts w:ascii="Cambria" w:hAnsi="Cambria"/>
        </w:rPr>
        <w:t>Dispatches for BISD Police, CBC Police, Animal Control, Water Department, Street Department/pages EMS &amp; Fire for Bee County Sheriff’s office.</w:t>
      </w:r>
    </w:p>
    <w:p w14:paraId="51EC4D1D" w14:textId="2F7B7941" w:rsidR="00841D43" w:rsidRDefault="00841D43" w:rsidP="006C060D">
      <w:pPr>
        <w:numPr>
          <w:ilvl w:val="0"/>
          <w:numId w:val="25"/>
        </w:numPr>
        <w:spacing w:before="120" w:after="0" w:line="240" w:lineRule="auto"/>
        <w:ind w:left="720"/>
        <w:rPr>
          <w:rFonts w:ascii="Cambria" w:hAnsi="Cambria"/>
        </w:rPr>
      </w:pPr>
      <w:r w:rsidRPr="00841D43">
        <w:rPr>
          <w:rFonts w:ascii="Cambria" w:hAnsi="Cambria"/>
        </w:rPr>
        <w:t>Dispatch wreckers from a rotating on call list. Contacts on call JP’s when needed, on call CID, and K9. Sends out administrative text messages to administration regarding major instances.</w:t>
      </w:r>
    </w:p>
    <w:p w14:paraId="2EE780C4" w14:textId="7A0F04D3" w:rsidR="00841D43" w:rsidRDefault="00841D43" w:rsidP="006C060D">
      <w:pPr>
        <w:numPr>
          <w:ilvl w:val="0"/>
          <w:numId w:val="25"/>
        </w:numPr>
        <w:spacing w:before="120" w:after="0" w:line="240" w:lineRule="auto"/>
        <w:ind w:left="720"/>
        <w:rPr>
          <w:rFonts w:ascii="Cambria" w:hAnsi="Cambria"/>
        </w:rPr>
      </w:pPr>
      <w:r w:rsidRPr="00841D43">
        <w:rPr>
          <w:rFonts w:ascii="Cambria" w:hAnsi="Cambria"/>
        </w:rPr>
        <w:t>Contact the following when needed for power outages etc. contacts AEP, CenterPoint, Time Warner, TXDOT, and Signs Department.</w:t>
      </w:r>
    </w:p>
    <w:p w14:paraId="2D391AE0" w14:textId="234E5640" w:rsidR="00841D43" w:rsidRDefault="00841D43" w:rsidP="006C060D">
      <w:pPr>
        <w:numPr>
          <w:ilvl w:val="0"/>
          <w:numId w:val="25"/>
        </w:numPr>
        <w:spacing w:before="120" w:after="0" w:line="240" w:lineRule="auto"/>
        <w:ind w:left="720"/>
        <w:rPr>
          <w:rFonts w:ascii="Cambria" w:hAnsi="Cambria"/>
        </w:rPr>
      </w:pPr>
      <w:r w:rsidRPr="00841D43">
        <w:rPr>
          <w:rFonts w:ascii="Cambria" w:hAnsi="Cambria"/>
        </w:rPr>
        <w:t>Collects payments for Municipal court warrants after hours, makes a receipt and collects the money order.</w:t>
      </w:r>
    </w:p>
    <w:p w14:paraId="0F4F8BCD" w14:textId="24D3883A" w:rsidR="00841D43" w:rsidRDefault="00841D43" w:rsidP="006C060D">
      <w:pPr>
        <w:numPr>
          <w:ilvl w:val="0"/>
          <w:numId w:val="25"/>
        </w:numPr>
        <w:spacing w:before="120" w:after="0" w:line="240" w:lineRule="auto"/>
        <w:ind w:left="720"/>
        <w:rPr>
          <w:rFonts w:ascii="Cambria" w:hAnsi="Cambria"/>
        </w:rPr>
      </w:pPr>
      <w:r w:rsidRPr="00841D43">
        <w:rPr>
          <w:rFonts w:ascii="Cambria" w:hAnsi="Cambria"/>
        </w:rPr>
        <w:lastRenderedPageBreak/>
        <w:t xml:space="preserve">Trace 911 phone calls when needed by contacting the cellphone provider; </w:t>
      </w:r>
      <w:proofErr w:type="spellStart"/>
      <w:r w:rsidRPr="00841D43">
        <w:rPr>
          <w:rFonts w:ascii="Cambria" w:hAnsi="Cambria"/>
        </w:rPr>
        <w:t>At&amp;t</w:t>
      </w:r>
      <w:proofErr w:type="spellEnd"/>
      <w:r w:rsidRPr="00841D43">
        <w:rPr>
          <w:rFonts w:ascii="Cambria" w:hAnsi="Cambria"/>
        </w:rPr>
        <w:t xml:space="preserve">, Sprint, T-Mobile, cricket etc. and </w:t>
      </w:r>
      <w:proofErr w:type="gramStart"/>
      <w:r w:rsidRPr="00841D43">
        <w:rPr>
          <w:rFonts w:ascii="Cambria" w:hAnsi="Cambria"/>
        </w:rPr>
        <w:t>has to</w:t>
      </w:r>
      <w:proofErr w:type="gramEnd"/>
      <w:r w:rsidRPr="00841D43">
        <w:rPr>
          <w:rFonts w:ascii="Cambria" w:hAnsi="Cambria"/>
        </w:rPr>
        <w:t xml:space="preserve"> fax in a work order to trace the phone call and or see who the cell phone belongs to name, address, latitude and longitude coordinates.</w:t>
      </w:r>
    </w:p>
    <w:p w14:paraId="594E36BD" w14:textId="64C71492" w:rsidR="005750E0" w:rsidRDefault="00841D43" w:rsidP="006C060D">
      <w:pPr>
        <w:numPr>
          <w:ilvl w:val="0"/>
          <w:numId w:val="25"/>
        </w:numPr>
        <w:spacing w:before="120" w:after="0" w:line="240" w:lineRule="auto"/>
        <w:ind w:left="720"/>
        <w:rPr>
          <w:rFonts w:ascii="Cambria" w:hAnsi="Cambria"/>
        </w:rPr>
      </w:pPr>
      <w:r w:rsidRPr="00841D43">
        <w:rPr>
          <w:rFonts w:ascii="Cambria" w:hAnsi="Cambria"/>
        </w:rPr>
        <w:t xml:space="preserve">Issues alarm permits, takes money order and issues the business owner or resident a receipt.  Bill alarm permit </w:t>
      </w:r>
      <w:r w:rsidR="0025646E" w:rsidRPr="00841D43">
        <w:rPr>
          <w:rFonts w:ascii="Cambria" w:hAnsi="Cambria"/>
        </w:rPr>
        <w:t>fees $</w:t>
      </w:r>
      <w:r w:rsidRPr="00841D43">
        <w:rPr>
          <w:rFonts w:ascii="Cambria" w:hAnsi="Cambria"/>
        </w:rPr>
        <w:t xml:space="preserve">50 business $25 residence. Bill excessive alarm calls per month. Mails out letters to businesses or residents that their alarm permits will expire.  Bill wrecker fees and contact wrecker companies for late payments.    </w:t>
      </w:r>
    </w:p>
    <w:p w14:paraId="3864A499" w14:textId="77777777" w:rsidR="005750E0" w:rsidRDefault="005750E0" w:rsidP="006C060D">
      <w:pPr>
        <w:numPr>
          <w:ilvl w:val="0"/>
          <w:numId w:val="25"/>
        </w:numPr>
        <w:spacing w:before="120" w:after="0" w:line="240" w:lineRule="auto"/>
        <w:ind w:left="720"/>
        <w:rPr>
          <w:rFonts w:ascii="Cambria" w:hAnsi="Cambria"/>
        </w:rPr>
      </w:pPr>
      <w:r w:rsidRPr="005750E0">
        <w:rPr>
          <w:rFonts w:ascii="Cambria" w:hAnsi="Cambria"/>
        </w:rPr>
        <w:t xml:space="preserve">Criminal Trespass-file all criminal trespasses in binders filed by location. </w:t>
      </w:r>
      <w:r w:rsidR="00841D43" w:rsidRPr="00841D43">
        <w:rPr>
          <w:rFonts w:ascii="Cambria" w:hAnsi="Cambria"/>
        </w:rPr>
        <w:t xml:space="preserve">     </w:t>
      </w:r>
    </w:p>
    <w:p w14:paraId="621DD5D6" w14:textId="77B5F213" w:rsidR="00841D43" w:rsidRPr="00D951AB" w:rsidRDefault="005750E0" w:rsidP="006C060D">
      <w:pPr>
        <w:numPr>
          <w:ilvl w:val="0"/>
          <w:numId w:val="25"/>
        </w:numPr>
        <w:spacing w:before="120" w:after="0" w:line="240" w:lineRule="auto"/>
        <w:ind w:left="720"/>
        <w:rPr>
          <w:rFonts w:ascii="Cambria" w:hAnsi="Cambria"/>
        </w:rPr>
      </w:pPr>
      <w:r w:rsidRPr="005750E0">
        <w:rPr>
          <w:rFonts w:ascii="Cambria" w:hAnsi="Cambria"/>
        </w:rPr>
        <w:t>Knowledge of PSAP radio, TTY machine, Email, Fax, Phone landline and 911.</w:t>
      </w:r>
      <w:r w:rsidR="00841D43" w:rsidRPr="00841D43">
        <w:rPr>
          <w:rFonts w:ascii="Cambria" w:hAnsi="Cambria"/>
        </w:rPr>
        <w:t xml:space="preserve">                                                                        </w:t>
      </w:r>
    </w:p>
    <w:p w14:paraId="0B68F8C9" w14:textId="26B95526" w:rsidR="006C060D" w:rsidRDefault="006C060D" w:rsidP="006C060D">
      <w:pPr>
        <w:numPr>
          <w:ilvl w:val="0"/>
          <w:numId w:val="25"/>
        </w:numPr>
        <w:spacing w:before="120" w:after="0" w:line="240" w:lineRule="auto"/>
        <w:ind w:left="720"/>
        <w:rPr>
          <w:rFonts w:ascii="Cambria" w:hAnsi="Cambria"/>
        </w:rPr>
      </w:pPr>
      <w:r w:rsidRPr="00D951AB">
        <w:rPr>
          <w:rFonts w:ascii="Cambria" w:hAnsi="Cambria"/>
        </w:rPr>
        <w:t>Inspects equipment for proper operation and reports malfunctions to supervisor.</w:t>
      </w:r>
    </w:p>
    <w:p w14:paraId="2F044F7F" w14:textId="5EE3ADB7" w:rsidR="005750E0" w:rsidRDefault="005750E0" w:rsidP="006C060D">
      <w:pPr>
        <w:numPr>
          <w:ilvl w:val="0"/>
          <w:numId w:val="25"/>
        </w:numPr>
        <w:spacing w:before="120" w:after="0" w:line="240" w:lineRule="auto"/>
        <w:ind w:left="720"/>
        <w:rPr>
          <w:rFonts w:ascii="Cambria" w:hAnsi="Cambria"/>
        </w:rPr>
      </w:pPr>
      <w:r w:rsidRPr="005750E0">
        <w:rPr>
          <w:rFonts w:ascii="Cambria" w:hAnsi="Cambria"/>
        </w:rPr>
        <w:t xml:space="preserve">Test PSAP daily, 911 phones and TDD TTY testing which is required by the </w:t>
      </w:r>
      <w:r w:rsidR="0025646E" w:rsidRPr="005750E0">
        <w:rPr>
          <w:rFonts w:ascii="Cambria" w:hAnsi="Cambria"/>
        </w:rPr>
        <w:t>state,</w:t>
      </w:r>
      <w:r w:rsidRPr="005750E0">
        <w:rPr>
          <w:rFonts w:ascii="Cambria" w:hAnsi="Cambria"/>
        </w:rPr>
        <w:t xml:space="preserve"> and we </w:t>
      </w:r>
      <w:proofErr w:type="gramStart"/>
      <w:r w:rsidRPr="005750E0">
        <w:rPr>
          <w:rFonts w:ascii="Cambria" w:hAnsi="Cambria"/>
        </w:rPr>
        <w:t>have to</w:t>
      </w:r>
      <w:proofErr w:type="gramEnd"/>
      <w:r w:rsidRPr="005750E0">
        <w:rPr>
          <w:rFonts w:ascii="Cambria" w:hAnsi="Cambria"/>
        </w:rPr>
        <w:t xml:space="preserve"> fax in the paperwork monthly to Bea Gabrillo with Council of Governments.</w:t>
      </w:r>
    </w:p>
    <w:p w14:paraId="7A9D05F5" w14:textId="521E1D9C" w:rsidR="005750E0" w:rsidRDefault="005750E0" w:rsidP="006C060D">
      <w:pPr>
        <w:numPr>
          <w:ilvl w:val="0"/>
          <w:numId w:val="25"/>
        </w:numPr>
        <w:spacing w:before="120" w:after="0" w:line="240" w:lineRule="auto"/>
        <w:ind w:left="720"/>
        <w:rPr>
          <w:rFonts w:ascii="Cambria" w:hAnsi="Cambria"/>
        </w:rPr>
      </w:pPr>
      <w:r w:rsidRPr="005750E0">
        <w:rPr>
          <w:rFonts w:ascii="Cambria" w:hAnsi="Cambria"/>
        </w:rPr>
        <w:t>UCR -complete and forward monthly Uniform Crime Reporting Reports to the state.                                           Validation</w:t>
      </w:r>
      <w:r>
        <w:rPr>
          <w:rFonts w:ascii="Cambria" w:hAnsi="Cambria"/>
        </w:rPr>
        <w:t>.</w:t>
      </w:r>
    </w:p>
    <w:p w14:paraId="4F564BE8" w14:textId="7BD51628" w:rsidR="005750E0" w:rsidRDefault="005750E0" w:rsidP="006C060D">
      <w:pPr>
        <w:numPr>
          <w:ilvl w:val="0"/>
          <w:numId w:val="25"/>
        </w:numPr>
        <w:spacing w:before="120" w:after="0" w:line="240" w:lineRule="auto"/>
        <w:ind w:left="720"/>
        <w:rPr>
          <w:rFonts w:ascii="Cambria" w:hAnsi="Cambria"/>
        </w:rPr>
      </w:pPr>
      <w:r w:rsidRPr="005750E0">
        <w:rPr>
          <w:rFonts w:ascii="Cambria" w:hAnsi="Cambria"/>
        </w:rPr>
        <w:t xml:space="preserve">Maintain handwritten Funeral logs and turn it in at the beginning of each month to the utilities department.    </w:t>
      </w:r>
    </w:p>
    <w:p w14:paraId="79B20B74" w14:textId="77777777" w:rsidR="005750E0" w:rsidRDefault="005750E0" w:rsidP="005750E0">
      <w:pPr>
        <w:numPr>
          <w:ilvl w:val="0"/>
          <w:numId w:val="25"/>
        </w:numPr>
        <w:spacing w:before="120" w:after="120" w:line="240" w:lineRule="auto"/>
        <w:ind w:left="720"/>
        <w:rPr>
          <w:rFonts w:ascii="Cambria" w:hAnsi="Cambria"/>
        </w:rPr>
      </w:pPr>
      <w:proofErr w:type="gramStart"/>
      <w:r w:rsidRPr="005750E0">
        <w:rPr>
          <w:rFonts w:ascii="Cambria" w:hAnsi="Cambria"/>
        </w:rPr>
        <w:t>Take</w:t>
      </w:r>
      <w:proofErr w:type="gramEnd"/>
      <w:r w:rsidRPr="005750E0">
        <w:rPr>
          <w:rFonts w:ascii="Cambria" w:hAnsi="Cambria"/>
        </w:rPr>
        <w:t xml:space="preserve"> calls for water department during the day when callers are unable to reach them. Also dispatch water department on call crew after hours.  </w:t>
      </w:r>
    </w:p>
    <w:p w14:paraId="240BDEA9" w14:textId="77777777" w:rsidR="005750E0" w:rsidRDefault="005750E0" w:rsidP="005750E0">
      <w:pPr>
        <w:numPr>
          <w:ilvl w:val="0"/>
          <w:numId w:val="25"/>
        </w:numPr>
        <w:spacing w:before="120" w:after="120" w:line="240" w:lineRule="auto"/>
        <w:ind w:left="720"/>
        <w:rPr>
          <w:rFonts w:ascii="Cambria" w:hAnsi="Cambria"/>
        </w:rPr>
      </w:pPr>
      <w:r w:rsidRPr="005750E0">
        <w:rPr>
          <w:rFonts w:ascii="Cambria" w:hAnsi="Cambria"/>
        </w:rPr>
        <w:t xml:space="preserve">Reset computers and radio equipment when </w:t>
      </w:r>
      <w:proofErr w:type="gramStart"/>
      <w:r w:rsidRPr="005750E0">
        <w:rPr>
          <w:rFonts w:ascii="Cambria" w:hAnsi="Cambria"/>
        </w:rPr>
        <w:t>power</w:t>
      </w:r>
      <w:proofErr w:type="gramEnd"/>
      <w:r w:rsidRPr="005750E0">
        <w:rPr>
          <w:rFonts w:ascii="Cambria" w:hAnsi="Cambria"/>
        </w:rPr>
        <w:t xml:space="preserve"> goes out. Dispatcher </w:t>
      </w:r>
      <w:proofErr w:type="gramStart"/>
      <w:r w:rsidRPr="005750E0">
        <w:rPr>
          <w:rFonts w:ascii="Cambria" w:hAnsi="Cambria"/>
        </w:rPr>
        <w:t>has to</w:t>
      </w:r>
      <w:proofErr w:type="gramEnd"/>
      <w:r w:rsidRPr="005750E0">
        <w:rPr>
          <w:rFonts w:ascii="Cambria" w:hAnsi="Cambria"/>
        </w:rPr>
        <w:t xml:space="preserve"> go outside to the closet and reset the radio console.      </w:t>
      </w:r>
    </w:p>
    <w:p w14:paraId="75DE8C15" w14:textId="77777777" w:rsidR="005750E0" w:rsidRPr="005750E0" w:rsidRDefault="005750E0" w:rsidP="005750E0">
      <w:pPr>
        <w:pStyle w:val="ListParagraph"/>
        <w:numPr>
          <w:ilvl w:val="0"/>
          <w:numId w:val="25"/>
        </w:numPr>
        <w:spacing w:before="120" w:after="120" w:line="240" w:lineRule="auto"/>
        <w:ind w:left="720"/>
        <w:contextualSpacing w:val="0"/>
        <w:rPr>
          <w:rFonts w:ascii="Cambria" w:eastAsiaTheme="minorHAnsi" w:hAnsi="Cambria" w:cstheme="minorBidi"/>
        </w:rPr>
      </w:pPr>
      <w:r w:rsidRPr="005750E0">
        <w:rPr>
          <w:rFonts w:ascii="Cambria" w:eastAsiaTheme="minorHAnsi" w:hAnsi="Cambria" w:cstheme="minorBidi"/>
        </w:rPr>
        <w:t xml:space="preserve">Essential personnel/First Responder required being on call in case of emergencies or disasters. Example Hurricane Harvey you are required to be at work depending on the situation.  </w:t>
      </w:r>
    </w:p>
    <w:p w14:paraId="551CF536" w14:textId="77777777" w:rsidR="006C060D" w:rsidRPr="00D951AB" w:rsidRDefault="006C060D" w:rsidP="005750E0">
      <w:pPr>
        <w:numPr>
          <w:ilvl w:val="0"/>
          <w:numId w:val="25"/>
        </w:numPr>
        <w:spacing w:before="120" w:after="120" w:line="240" w:lineRule="auto"/>
        <w:ind w:left="720"/>
        <w:rPr>
          <w:rFonts w:ascii="Cambria" w:hAnsi="Cambria"/>
        </w:rPr>
      </w:pPr>
      <w:r w:rsidRPr="00D951AB">
        <w:rPr>
          <w:rFonts w:ascii="Cambria" w:hAnsi="Cambria"/>
        </w:rPr>
        <w:t>Completes required training</w:t>
      </w:r>
    </w:p>
    <w:p w14:paraId="135CF307" w14:textId="77777777" w:rsidR="006C060D" w:rsidRPr="00DD5F10" w:rsidRDefault="006C060D" w:rsidP="00912CE3">
      <w:pPr>
        <w:spacing w:after="120" w:line="240" w:lineRule="auto"/>
        <w:rPr>
          <w:rFonts w:ascii="Cambria" w:hAnsi="Cambria"/>
          <w:bCs/>
          <w:caps/>
          <w:sz w:val="2"/>
          <w:szCs w:val="2"/>
          <w:u w:val="single"/>
        </w:rPr>
      </w:pPr>
    </w:p>
    <w:p w14:paraId="6FC0EE9E" w14:textId="2DCD3689" w:rsidR="00912CE3" w:rsidRPr="00912CE3" w:rsidRDefault="00912CE3" w:rsidP="006926EB">
      <w:pPr>
        <w:spacing w:before="120" w:after="120" w:line="240" w:lineRule="auto"/>
        <w:rPr>
          <w:rFonts w:ascii="Cambria" w:hAnsi="Cambria"/>
          <w:bCs/>
          <w:u w:val="single"/>
        </w:rPr>
      </w:pPr>
      <w:r w:rsidRPr="00912CE3">
        <w:rPr>
          <w:rFonts w:ascii="Cambria" w:hAnsi="Cambria"/>
          <w:bCs/>
          <w:caps/>
          <w:u w:val="single"/>
        </w:rPr>
        <w:t>Basic Functions</w:t>
      </w:r>
      <w:r w:rsidRPr="00912CE3">
        <w:rPr>
          <w:rFonts w:ascii="Cambria" w:hAnsi="Cambria"/>
          <w:bCs/>
          <w:u w:val="single"/>
        </w:rPr>
        <w:t>:</w:t>
      </w:r>
    </w:p>
    <w:p w14:paraId="4AD5B900" w14:textId="77777777" w:rsidR="006926EB" w:rsidRPr="006926EB" w:rsidRDefault="006926EB" w:rsidP="006926EB">
      <w:pPr>
        <w:pStyle w:val="ListParagraph"/>
        <w:numPr>
          <w:ilvl w:val="0"/>
          <w:numId w:val="13"/>
        </w:numPr>
        <w:spacing w:before="120" w:after="120" w:line="240" w:lineRule="auto"/>
        <w:contextualSpacing w:val="0"/>
        <w:rPr>
          <w:rFonts w:ascii="Cambria" w:hAnsi="Cambria"/>
          <w:bCs/>
        </w:rPr>
      </w:pPr>
      <w:r w:rsidRPr="006926EB">
        <w:rPr>
          <w:rFonts w:ascii="Cambria" w:hAnsi="Cambria"/>
          <w:bCs/>
        </w:rPr>
        <w:t xml:space="preserve">Secretary to all PD personnel. Interacts with the public </w:t>
      </w:r>
      <w:proofErr w:type="gramStart"/>
      <w:r w:rsidRPr="006926EB">
        <w:rPr>
          <w:rFonts w:ascii="Cambria" w:hAnsi="Cambria"/>
          <w:bCs/>
        </w:rPr>
        <w:t>on a daily basis</w:t>
      </w:r>
      <w:proofErr w:type="gramEnd"/>
      <w:r w:rsidRPr="006926EB">
        <w:rPr>
          <w:rFonts w:ascii="Cambria" w:hAnsi="Cambria"/>
          <w:bCs/>
        </w:rPr>
        <w:t xml:space="preserve"> in person at PD lobby or by phone.  </w:t>
      </w:r>
    </w:p>
    <w:p w14:paraId="7FF6771E" w14:textId="3A16C99F" w:rsidR="00912CE3" w:rsidRPr="00976E6D" w:rsidRDefault="00912CE3" w:rsidP="006926EB">
      <w:pPr>
        <w:pStyle w:val="ListParagraph"/>
        <w:numPr>
          <w:ilvl w:val="0"/>
          <w:numId w:val="13"/>
        </w:numPr>
        <w:spacing w:before="120" w:after="120" w:line="240" w:lineRule="auto"/>
        <w:contextualSpacing w:val="0"/>
        <w:rPr>
          <w:rFonts w:ascii="Cambria" w:hAnsi="Cambria"/>
        </w:rPr>
      </w:pPr>
      <w:r>
        <w:rPr>
          <w:rFonts w:ascii="Cambria" w:hAnsi="Cambria"/>
        </w:rPr>
        <w:t>Perform other work duties as assigned</w:t>
      </w:r>
    </w:p>
    <w:p w14:paraId="64BF5FC5" w14:textId="77777777" w:rsidR="00A703CD" w:rsidRPr="00912CE3" w:rsidRDefault="00A703CD" w:rsidP="00A703CD">
      <w:pPr>
        <w:pStyle w:val="BodyText"/>
        <w:rPr>
          <w:rFonts w:ascii="Cambria" w:hAnsi="Cambria"/>
          <w:b/>
          <w:bCs/>
          <w:i w:val="0"/>
          <w:iCs/>
          <w:color w:val="404040"/>
          <w:sz w:val="12"/>
          <w:szCs w:val="12"/>
          <w:u w:val="single"/>
        </w:rPr>
      </w:pPr>
    </w:p>
    <w:p w14:paraId="32225212" w14:textId="1070CFA1" w:rsidR="00735A35" w:rsidRPr="008D4C2F" w:rsidRDefault="00735A35" w:rsidP="00735A35">
      <w:pPr>
        <w:tabs>
          <w:tab w:val="left" w:pos="720"/>
        </w:tabs>
        <w:spacing w:after="120"/>
        <w:ind w:hanging="540"/>
        <w:rPr>
          <w:rFonts w:ascii="Cambria" w:hAnsi="Cambria" w:cs="Arial"/>
          <w:b/>
          <w:caps/>
          <w:sz w:val="24"/>
          <w:szCs w:val="24"/>
          <w:u w:val="single"/>
        </w:rPr>
      </w:pPr>
      <w:r w:rsidRPr="00735A35">
        <w:rPr>
          <w:rFonts w:ascii="Cambria" w:hAnsi="Cambria" w:cs="Arial"/>
          <w:bCs/>
          <w:caps/>
        </w:rPr>
        <w:t xml:space="preserve">           </w:t>
      </w:r>
      <w:r w:rsidRPr="005A2F52">
        <w:rPr>
          <w:rFonts w:ascii="Cambria" w:hAnsi="Cambria" w:cs="Arial"/>
          <w:bCs/>
          <w:caps/>
          <w:u w:val="single"/>
        </w:rPr>
        <w:t>ESSENTIAL WORK HABIT</w:t>
      </w:r>
      <w:r w:rsidRPr="008D4C2F">
        <w:rPr>
          <w:rFonts w:ascii="Cambria" w:hAnsi="Cambria" w:cs="Arial"/>
          <w:b/>
          <w:caps/>
          <w:sz w:val="24"/>
          <w:szCs w:val="24"/>
          <w:u w:val="single"/>
        </w:rPr>
        <w:t>:</w:t>
      </w:r>
    </w:p>
    <w:p w14:paraId="69B33B07" w14:textId="261F8207" w:rsidR="00735A35" w:rsidRDefault="00735A35" w:rsidP="007C730A">
      <w:pPr>
        <w:pStyle w:val="ListParagraph"/>
        <w:spacing w:after="120"/>
        <w:ind w:hanging="360"/>
        <w:rPr>
          <w:rFonts w:ascii="Cambria" w:hAnsi="Cambria"/>
        </w:rPr>
      </w:pPr>
      <w:r w:rsidRPr="005750E0">
        <w:rPr>
          <w:rFonts w:ascii="Cambria" w:hAnsi="Cambria"/>
          <w:caps/>
          <w:sz w:val="24"/>
          <w:szCs w:val="24"/>
        </w:rPr>
        <w:t>•</w:t>
      </w:r>
      <w:r w:rsidRPr="008D4C2F">
        <w:rPr>
          <w:rFonts w:ascii="Cambria" w:hAnsi="Cambria"/>
          <w:caps/>
        </w:rPr>
        <w:tab/>
      </w:r>
      <w:r w:rsidRPr="008D4C2F">
        <w:rPr>
          <w:rFonts w:ascii="Cambria" w:hAnsi="Cambria"/>
        </w:rPr>
        <w:t>Regular Attendance in a workplace environment.</w:t>
      </w:r>
    </w:p>
    <w:p w14:paraId="21CC203C" w14:textId="60879277" w:rsidR="005750E0" w:rsidRDefault="005750E0" w:rsidP="005750E0">
      <w:pPr>
        <w:pStyle w:val="ListParagraph"/>
        <w:numPr>
          <w:ilvl w:val="0"/>
          <w:numId w:val="29"/>
        </w:numPr>
        <w:spacing w:after="120"/>
        <w:ind w:left="720"/>
        <w:rPr>
          <w:rFonts w:ascii="Cambria" w:hAnsi="Cambria"/>
        </w:rPr>
      </w:pPr>
      <w:r w:rsidRPr="005750E0">
        <w:rPr>
          <w:rFonts w:ascii="Cambria" w:hAnsi="Cambria"/>
        </w:rPr>
        <w:t xml:space="preserve">Alternating shifts                                                                                                                                                     </w:t>
      </w:r>
    </w:p>
    <w:p w14:paraId="33FF2175" w14:textId="7EC4A6FA" w:rsidR="00735A35" w:rsidRPr="00A703CD" w:rsidRDefault="00735A35" w:rsidP="007C730A">
      <w:pPr>
        <w:widowControl w:val="0"/>
        <w:kinsoku w:val="0"/>
        <w:autoSpaceDE w:val="0"/>
        <w:autoSpaceDN w:val="0"/>
        <w:adjustRightInd w:val="0"/>
        <w:spacing w:after="0" w:line="240" w:lineRule="auto"/>
        <w:ind w:right="230"/>
        <w:rPr>
          <w:rFonts w:ascii="Cambria" w:eastAsia="Arial" w:hAnsi="Cambria" w:cs="Arial"/>
          <w:noProof/>
          <w:color w:val="000000"/>
          <w:w w:val="79"/>
          <w:sz w:val="24"/>
          <w:szCs w:val="24"/>
          <w:u w:val="single"/>
        </w:rPr>
      </w:pPr>
      <w:r w:rsidRPr="00A703CD">
        <w:rPr>
          <w:rFonts w:ascii="Cambria" w:eastAsia="Arial" w:hAnsi="Cambria" w:cs="Arial"/>
          <w:noProof/>
          <w:color w:val="000000"/>
          <w:w w:val="79"/>
          <w:sz w:val="24"/>
          <w:szCs w:val="24"/>
          <w:u w:val="single"/>
        </w:rPr>
        <w:t>QUALIFICATIONS</w:t>
      </w:r>
    </w:p>
    <w:p w14:paraId="25743782" w14:textId="4C7202CD" w:rsidR="007C730A" w:rsidRDefault="007C730A" w:rsidP="007C730A">
      <w:pPr>
        <w:widowControl w:val="0"/>
        <w:kinsoku w:val="0"/>
        <w:autoSpaceDE w:val="0"/>
        <w:autoSpaceDN w:val="0"/>
        <w:adjustRightInd w:val="0"/>
        <w:spacing w:after="0" w:line="240" w:lineRule="auto"/>
        <w:ind w:right="230"/>
        <w:rPr>
          <w:rFonts w:ascii="Cambria" w:eastAsia="Arial" w:hAnsi="Cambria" w:cs="Arial"/>
          <w:noProof/>
          <w:color w:val="000000"/>
          <w:w w:val="79"/>
          <w:sz w:val="24"/>
          <w:szCs w:val="24"/>
          <w:u w:val="single"/>
        </w:rPr>
      </w:pPr>
      <w:r w:rsidRPr="00A703CD">
        <w:rPr>
          <w:rFonts w:ascii="Cambria" w:eastAsia="Arial" w:hAnsi="Cambria" w:cs="Arial"/>
          <w:noProof/>
          <w:color w:val="000000"/>
          <w:w w:val="79"/>
          <w:sz w:val="24"/>
          <w:szCs w:val="24"/>
        </w:rPr>
        <w:t xml:space="preserve">     </w:t>
      </w:r>
      <w:r w:rsidRPr="00A703CD">
        <w:rPr>
          <w:rFonts w:ascii="Cambria" w:eastAsia="Arial" w:hAnsi="Cambria" w:cs="Arial"/>
          <w:noProof/>
          <w:color w:val="000000"/>
          <w:w w:val="79"/>
          <w:sz w:val="24"/>
          <w:szCs w:val="24"/>
          <w:u w:val="single"/>
        </w:rPr>
        <w:t>KNOWLEDGE, SKILLS AND ABILITIES</w:t>
      </w:r>
    </w:p>
    <w:p w14:paraId="4CE259CC" w14:textId="77777777" w:rsidR="006C060D" w:rsidRPr="006C060D" w:rsidRDefault="006C060D" w:rsidP="007C730A">
      <w:pPr>
        <w:widowControl w:val="0"/>
        <w:kinsoku w:val="0"/>
        <w:autoSpaceDE w:val="0"/>
        <w:autoSpaceDN w:val="0"/>
        <w:adjustRightInd w:val="0"/>
        <w:spacing w:after="0" w:line="240" w:lineRule="auto"/>
        <w:ind w:right="230"/>
        <w:rPr>
          <w:rFonts w:ascii="Cambria" w:eastAsia="Arial" w:hAnsi="Cambria" w:cs="Arial"/>
          <w:noProof/>
          <w:color w:val="000000"/>
          <w:w w:val="79"/>
          <w:sz w:val="10"/>
          <w:szCs w:val="10"/>
          <w:u w:val="single"/>
        </w:rPr>
      </w:pPr>
    </w:p>
    <w:p w14:paraId="3291396B" w14:textId="77777777" w:rsidR="006C060D" w:rsidRPr="006C060D" w:rsidRDefault="006C060D" w:rsidP="006C060D">
      <w:pPr>
        <w:pStyle w:val="ListParagraph"/>
        <w:numPr>
          <w:ilvl w:val="0"/>
          <w:numId w:val="13"/>
        </w:numPr>
        <w:tabs>
          <w:tab w:val="left" w:pos="720"/>
        </w:tabs>
        <w:spacing w:before="120" w:after="120" w:line="240" w:lineRule="auto"/>
        <w:contextualSpacing w:val="0"/>
        <w:rPr>
          <w:rFonts w:ascii="Cambria" w:hAnsi="Cambria"/>
        </w:rPr>
      </w:pPr>
      <w:r w:rsidRPr="006C060D">
        <w:rPr>
          <w:rFonts w:ascii="Cambria" w:hAnsi="Cambria"/>
        </w:rPr>
        <w:t>Knowledge of radio and telecommunications equipment Police Radio, Computer, Teletype, and Copy Machine</w:t>
      </w:r>
    </w:p>
    <w:p w14:paraId="1D20B338" w14:textId="77777777" w:rsidR="006C060D" w:rsidRPr="00D951AB" w:rsidRDefault="006C060D" w:rsidP="006C060D">
      <w:pPr>
        <w:numPr>
          <w:ilvl w:val="0"/>
          <w:numId w:val="26"/>
        </w:numPr>
        <w:tabs>
          <w:tab w:val="left" w:pos="720"/>
        </w:tabs>
        <w:spacing w:before="120" w:after="120" w:line="240" w:lineRule="auto"/>
        <w:ind w:left="720"/>
        <w:jc w:val="both"/>
        <w:rPr>
          <w:rFonts w:ascii="Cambria" w:hAnsi="Cambria"/>
        </w:rPr>
      </w:pPr>
      <w:r w:rsidRPr="00D951AB">
        <w:rPr>
          <w:rFonts w:ascii="Cambria" w:hAnsi="Cambria"/>
        </w:rPr>
        <w:t xml:space="preserve">Skill in making </w:t>
      </w:r>
      <w:proofErr w:type="gramStart"/>
      <w:r w:rsidRPr="00D951AB">
        <w:rPr>
          <w:rFonts w:ascii="Cambria" w:hAnsi="Cambria"/>
        </w:rPr>
        <w:t>decision</w:t>
      </w:r>
      <w:proofErr w:type="gramEnd"/>
      <w:r w:rsidRPr="00D951AB">
        <w:rPr>
          <w:rFonts w:ascii="Cambria" w:hAnsi="Cambria"/>
        </w:rPr>
        <w:t xml:space="preserve"> in high pressure and emergency situations.</w:t>
      </w:r>
    </w:p>
    <w:p w14:paraId="0A883530" w14:textId="77777777" w:rsidR="006C060D" w:rsidRPr="00D951AB" w:rsidRDefault="006C060D" w:rsidP="006C060D">
      <w:pPr>
        <w:numPr>
          <w:ilvl w:val="0"/>
          <w:numId w:val="26"/>
        </w:numPr>
        <w:tabs>
          <w:tab w:val="left" w:pos="720"/>
        </w:tabs>
        <w:spacing w:before="120" w:after="120" w:line="240" w:lineRule="auto"/>
        <w:ind w:left="720"/>
        <w:jc w:val="both"/>
        <w:rPr>
          <w:rFonts w:ascii="Cambria" w:hAnsi="Cambria"/>
        </w:rPr>
      </w:pPr>
      <w:r w:rsidRPr="00D951AB">
        <w:rPr>
          <w:rFonts w:ascii="Cambria" w:hAnsi="Cambria"/>
        </w:rPr>
        <w:t>Skill in planning, organizing, analyzing, decision making, and problem solving.</w:t>
      </w:r>
    </w:p>
    <w:p w14:paraId="266D395C" w14:textId="4C8A176C" w:rsidR="006C060D" w:rsidRDefault="006C060D" w:rsidP="006C060D">
      <w:pPr>
        <w:numPr>
          <w:ilvl w:val="0"/>
          <w:numId w:val="26"/>
        </w:numPr>
        <w:tabs>
          <w:tab w:val="left" w:pos="720"/>
        </w:tabs>
        <w:spacing w:before="120" w:after="120" w:line="240" w:lineRule="auto"/>
        <w:ind w:left="720"/>
        <w:jc w:val="both"/>
        <w:rPr>
          <w:rFonts w:ascii="Cambria" w:hAnsi="Cambria"/>
        </w:rPr>
      </w:pPr>
      <w:proofErr w:type="gramStart"/>
      <w:r w:rsidRPr="00D951AB">
        <w:rPr>
          <w:rFonts w:ascii="Cambria" w:hAnsi="Cambria"/>
        </w:rPr>
        <w:lastRenderedPageBreak/>
        <w:t>Skill</w:t>
      </w:r>
      <w:proofErr w:type="gramEnd"/>
      <w:r w:rsidRPr="00D951AB">
        <w:rPr>
          <w:rFonts w:ascii="Cambria" w:hAnsi="Cambria"/>
        </w:rPr>
        <w:t xml:space="preserve"> in oral and written communication.</w:t>
      </w:r>
    </w:p>
    <w:p w14:paraId="6F3CED8F" w14:textId="77777777" w:rsidR="006C060D" w:rsidRPr="006C060D" w:rsidRDefault="006C060D" w:rsidP="006C060D">
      <w:pPr>
        <w:spacing w:after="120"/>
        <w:ind w:left="720" w:hanging="540"/>
        <w:rPr>
          <w:rFonts w:ascii="Cambria" w:hAnsi="Cambria"/>
          <w:b/>
        </w:rPr>
      </w:pPr>
      <w:r w:rsidRPr="006C060D">
        <w:rPr>
          <w:rFonts w:ascii="Cambria" w:hAnsi="Cambria"/>
          <w:b/>
          <w:u w:val="single"/>
        </w:rPr>
        <w:t>COMPLEXITY/ SCOPE OF WORK</w:t>
      </w:r>
    </w:p>
    <w:p w14:paraId="0F728A60" w14:textId="77777777" w:rsidR="006C060D" w:rsidRPr="00D951AB" w:rsidRDefault="006C060D" w:rsidP="006C060D">
      <w:pPr>
        <w:numPr>
          <w:ilvl w:val="0"/>
          <w:numId w:val="27"/>
        </w:numPr>
        <w:tabs>
          <w:tab w:val="left" w:pos="720"/>
        </w:tabs>
        <w:spacing w:before="120" w:after="120" w:line="240" w:lineRule="auto"/>
        <w:ind w:left="720"/>
        <w:jc w:val="both"/>
        <w:rPr>
          <w:rFonts w:ascii="Cambria" w:hAnsi="Cambria"/>
        </w:rPr>
      </w:pPr>
      <w:r w:rsidRPr="00D951AB">
        <w:rPr>
          <w:rFonts w:ascii="Cambria" w:hAnsi="Cambria"/>
        </w:rPr>
        <w:t>The work consists of related emergency communication duties.  The necessity of responding to unforeseen and emergency situations contributes to the complexity of the work week.</w:t>
      </w:r>
    </w:p>
    <w:p w14:paraId="5DB358D3" w14:textId="76005620" w:rsidR="00735A35" w:rsidRPr="00A703CD" w:rsidRDefault="00735A35" w:rsidP="0045468B">
      <w:pPr>
        <w:widowControl w:val="0"/>
        <w:kinsoku w:val="0"/>
        <w:autoSpaceDE w:val="0"/>
        <w:autoSpaceDN w:val="0"/>
        <w:adjustRightInd w:val="0"/>
        <w:spacing w:before="309" w:after="0" w:line="286" w:lineRule="auto"/>
        <w:ind w:right="226"/>
        <w:rPr>
          <w:rFonts w:ascii="Cambria" w:eastAsia="Arial" w:hAnsi="Cambria" w:cs="Arial"/>
          <w:noProof/>
          <w:color w:val="000000"/>
          <w:w w:val="79"/>
          <w:sz w:val="24"/>
          <w:szCs w:val="24"/>
          <w:u w:val="single"/>
        </w:rPr>
      </w:pPr>
      <w:r w:rsidRPr="00A703CD">
        <w:rPr>
          <w:rFonts w:ascii="Cambria" w:eastAsia="Arial" w:hAnsi="Cambria" w:cs="Arial"/>
          <w:noProof/>
          <w:color w:val="000000"/>
          <w:w w:val="79"/>
          <w:sz w:val="24"/>
          <w:szCs w:val="24"/>
          <w:u w:val="single"/>
        </w:rPr>
        <w:t>MINIMUM REQUIRES FOR EMPLOYMENT</w:t>
      </w:r>
    </w:p>
    <w:p w14:paraId="44636FE4" w14:textId="77777777" w:rsidR="00735A35" w:rsidRPr="008D4C2F" w:rsidRDefault="00735A35" w:rsidP="0045468B">
      <w:pPr>
        <w:spacing w:after="120"/>
        <w:ind w:firstLine="180"/>
        <w:jc w:val="both"/>
        <w:rPr>
          <w:rFonts w:ascii="Cambria" w:eastAsia="Calibri" w:hAnsi="Cambria" w:cs="Arial"/>
          <w:bCs/>
          <w:u w:val="single"/>
        </w:rPr>
      </w:pPr>
      <w:r w:rsidRPr="008D4C2F">
        <w:rPr>
          <w:rFonts w:ascii="Cambria" w:eastAsia="Calibri" w:hAnsi="Cambria" w:cs="Arial"/>
          <w:bCs/>
          <w:u w:val="single"/>
        </w:rPr>
        <w:t>EDUCATION, EXPERIENCE, AND CERTIFICATION</w:t>
      </w:r>
    </w:p>
    <w:p w14:paraId="08703882" w14:textId="02EA9C4A" w:rsidR="00A703CD" w:rsidRPr="0048515C" w:rsidRDefault="00547461" w:rsidP="00DD5F10">
      <w:pPr>
        <w:pStyle w:val="BodyText"/>
        <w:numPr>
          <w:ilvl w:val="0"/>
          <w:numId w:val="9"/>
        </w:numPr>
        <w:spacing w:after="120"/>
        <w:ind w:left="720" w:right="10"/>
        <w:rPr>
          <w:rFonts w:ascii="Cambria" w:hAnsi="Cambria"/>
          <w:i w:val="0"/>
          <w:sz w:val="22"/>
        </w:rPr>
      </w:pPr>
      <w:r w:rsidRPr="00A703CD">
        <w:rPr>
          <w:rFonts w:ascii="Cambria" w:eastAsia="Calibri" w:hAnsi="Cambria"/>
          <w:i w:val="0"/>
          <w:iCs/>
        </w:rPr>
        <w:t>High School Diploma</w:t>
      </w:r>
      <w:r>
        <w:rPr>
          <w:rFonts w:ascii="Cambria" w:eastAsia="Calibri" w:hAnsi="Cambria"/>
        </w:rPr>
        <w:t xml:space="preserve"> </w:t>
      </w:r>
      <w:r w:rsidR="00452136">
        <w:rPr>
          <w:rFonts w:ascii="Cambria" w:hAnsi="Cambria"/>
          <w:i w:val="0"/>
          <w:sz w:val="22"/>
          <w:szCs w:val="22"/>
        </w:rPr>
        <w:t>or G.E.D.</w:t>
      </w:r>
    </w:p>
    <w:p w14:paraId="02076334" w14:textId="11E1D659" w:rsidR="00F86000" w:rsidRPr="006C060D" w:rsidRDefault="00735A35" w:rsidP="00DD5F10">
      <w:pPr>
        <w:numPr>
          <w:ilvl w:val="1"/>
          <w:numId w:val="1"/>
        </w:numPr>
        <w:tabs>
          <w:tab w:val="left" w:pos="720"/>
        </w:tabs>
        <w:spacing w:before="120" w:after="120" w:line="240" w:lineRule="auto"/>
        <w:ind w:left="720"/>
        <w:jc w:val="both"/>
        <w:rPr>
          <w:rFonts w:ascii="Cambria" w:eastAsia="Calibri" w:hAnsi="Cambria"/>
        </w:rPr>
      </w:pPr>
      <w:r w:rsidRPr="008D4C2F">
        <w:rPr>
          <w:rFonts w:ascii="Cambria" w:hAnsi="Cambria"/>
        </w:rPr>
        <w:t>V</w:t>
      </w:r>
      <w:r w:rsidRPr="008D4C2F">
        <w:rPr>
          <w:rFonts w:ascii="Cambria" w:eastAsia="Calibri" w:hAnsi="Cambria"/>
        </w:rPr>
        <w:t>alid TX Driver’s License</w:t>
      </w:r>
      <w:r w:rsidR="00F86000">
        <w:rPr>
          <w:rFonts w:ascii="Cambria" w:eastAsia="Calibri" w:hAnsi="Cambria"/>
        </w:rPr>
        <w:t xml:space="preserve"> or </w:t>
      </w:r>
      <w:r w:rsidR="00F86000" w:rsidRPr="008D3071">
        <w:rPr>
          <w:rFonts w:ascii="Cambria" w:hAnsi="Cambria"/>
        </w:rPr>
        <w:t>available alternate means of transportation.</w:t>
      </w:r>
    </w:p>
    <w:p w14:paraId="437F1CC1" w14:textId="77777777" w:rsidR="006C060D" w:rsidRPr="00E66232" w:rsidRDefault="006C060D" w:rsidP="006C060D">
      <w:pPr>
        <w:numPr>
          <w:ilvl w:val="0"/>
          <w:numId w:val="1"/>
        </w:numPr>
        <w:tabs>
          <w:tab w:val="left" w:pos="-1440"/>
        </w:tabs>
        <w:spacing w:before="120" w:after="0" w:line="240" w:lineRule="auto"/>
        <w:jc w:val="both"/>
        <w:rPr>
          <w:rFonts w:ascii="Cambria" w:hAnsi="Cambria"/>
          <w:highlight w:val="yellow"/>
        </w:rPr>
      </w:pPr>
      <w:r w:rsidRPr="00E66232">
        <w:rPr>
          <w:rFonts w:ascii="Cambria" w:hAnsi="Cambria"/>
          <w:highlight w:val="yellow"/>
        </w:rPr>
        <w:t>Possession of or ability to readily obtain NCIC/TCIC certification.</w:t>
      </w:r>
    </w:p>
    <w:p w14:paraId="7E7EF805" w14:textId="77777777" w:rsidR="006C060D" w:rsidRPr="00E66232" w:rsidRDefault="006C060D" w:rsidP="006C060D">
      <w:pPr>
        <w:numPr>
          <w:ilvl w:val="0"/>
          <w:numId w:val="1"/>
        </w:numPr>
        <w:tabs>
          <w:tab w:val="left" w:pos="-1440"/>
        </w:tabs>
        <w:spacing w:before="120" w:after="120" w:line="240" w:lineRule="auto"/>
        <w:jc w:val="both"/>
        <w:rPr>
          <w:rFonts w:ascii="Cambria" w:hAnsi="Cambria"/>
          <w:highlight w:val="yellow"/>
        </w:rPr>
      </w:pPr>
      <w:r w:rsidRPr="00E66232">
        <w:rPr>
          <w:rFonts w:ascii="Cambria" w:hAnsi="Cambria"/>
          <w:highlight w:val="yellow"/>
        </w:rPr>
        <w:t>Possession of or ability to readily obtain TLETS/NLETS certification.</w:t>
      </w:r>
    </w:p>
    <w:p w14:paraId="67FDC4D6" w14:textId="77777777" w:rsidR="006C060D" w:rsidRPr="00E66232" w:rsidRDefault="006C060D" w:rsidP="006C060D">
      <w:pPr>
        <w:numPr>
          <w:ilvl w:val="0"/>
          <w:numId w:val="1"/>
        </w:numPr>
        <w:tabs>
          <w:tab w:val="left" w:pos="-1440"/>
        </w:tabs>
        <w:spacing w:before="120" w:after="120" w:line="240" w:lineRule="auto"/>
        <w:jc w:val="both"/>
        <w:rPr>
          <w:rFonts w:ascii="Cambria" w:hAnsi="Cambria"/>
          <w:highlight w:val="yellow"/>
        </w:rPr>
      </w:pPr>
      <w:r w:rsidRPr="00E66232">
        <w:rPr>
          <w:rFonts w:ascii="Cambria" w:hAnsi="Cambria"/>
          <w:highlight w:val="yellow"/>
        </w:rPr>
        <w:t>Possession of or ability to readily obtain a TCOLE Basic Telecommunicator certification.</w:t>
      </w:r>
    </w:p>
    <w:p w14:paraId="64387EF7" w14:textId="5DC70B51" w:rsidR="006229AA" w:rsidRDefault="006229AA" w:rsidP="006229AA">
      <w:pPr>
        <w:pStyle w:val="ListParagraph"/>
        <w:numPr>
          <w:ilvl w:val="1"/>
          <w:numId w:val="1"/>
        </w:numPr>
        <w:ind w:left="720"/>
        <w:rPr>
          <w:rFonts w:ascii="Cambria" w:eastAsiaTheme="minorHAnsi" w:hAnsi="Cambria"/>
        </w:rPr>
      </w:pPr>
      <w:r w:rsidRPr="006229AA">
        <w:rPr>
          <w:rFonts w:ascii="Cambria" w:eastAsiaTheme="minorHAnsi" w:hAnsi="Cambria"/>
        </w:rPr>
        <w:t xml:space="preserve">Must pass a pre-employment drug screen and criminal background investigation </w:t>
      </w:r>
    </w:p>
    <w:p w14:paraId="380A12AB" w14:textId="77777777" w:rsidR="006229AA" w:rsidRPr="006229AA" w:rsidRDefault="006229AA" w:rsidP="006229AA">
      <w:pPr>
        <w:pStyle w:val="ListParagraph"/>
        <w:rPr>
          <w:rFonts w:ascii="Cambria" w:eastAsiaTheme="minorHAnsi" w:hAnsi="Cambria"/>
          <w:sz w:val="12"/>
          <w:szCs w:val="12"/>
        </w:rPr>
      </w:pPr>
    </w:p>
    <w:p w14:paraId="55A8C9EE" w14:textId="572F1616" w:rsidR="00735A35" w:rsidRDefault="00735A35" w:rsidP="00912CE3">
      <w:pPr>
        <w:pStyle w:val="ListParagraph"/>
        <w:ind w:hanging="540"/>
        <w:jc w:val="both"/>
        <w:rPr>
          <w:rFonts w:ascii="Cambria" w:hAnsi="Cambria"/>
          <w:bCs/>
          <w:sz w:val="24"/>
        </w:rPr>
      </w:pPr>
      <w:r w:rsidRPr="00735A35">
        <w:rPr>
          <w:rFonts w:ascii="Cambria" w:hAnsi="Cambria"/>
          <w:bCs/>
          <w:caps/>
          <w:sz w:val="24"/>
          <w:u w:val="single"/>
        </w:rPr>
        <w:t>Physical Requirements</w:t>
      </w:r>
      <w:r w:rsidRPr="00735A35">
        <w:rPr>
          <w:rFonts w:ascii="Cambria" w:hAnsi="Cambria"/>
          <w:bCs/>
          <w:sz w:val="24"/>
        </w:rPr>
        <w:t xml:space="preserve">: </w:t>
      </w:r>
    </w:p>
    <w:p w14:paraId="098C46A3" w14:textId="77777777" w:rsidR="00716CBF" w:rsidRDefault="00716CBF" w:rsidP="00716CBF">
      <w:pPr>
        <w:pStyle w:val="ListParagraph"/>
        <w:numPr>
          <w:ilvl w:val="0"/>
          <w:numId w:val="3"/>
        </w:numPr>
        <w:tabs>
          <w:tab w:val="left" w:pos="360"/>
        </w:tabs>
        <w:spacing w:after="120" w:line="240" w:lineRule="auto"/>
        <w:rPr>
          <w:rFonts w:ascii="Cambria" w:hAnsi="Cambria"/>
          <w:color w:val="262626" w:themeColor="text1" w:themeTint="D9"/>
        </w:rPr>
      </w:pPr>
      <w:r>
        <w:rPr>
          <w:rFonts w:ascii="Cambria" w:hAnsi="Cambria"/>
          <w:color w:val="262626" w:themeColor="text1" w:themeTint="D9"/>
        </w:rPr>
        <w:t>Working conditions are primarily outside with frequent exposure to inclement weather</w:t>
      </w:r>
    </w:p>
    <w:p w14:paraId="47578541" w14:textId="20165ADD" w:rsidR="00735A35" w:rsidRPr="00996346" w:rsidRDefault="00735A35" w:rsidP="00305433">
      <w:pPr>
        <w:widowControl w:val="0"/>
        <w:numPr>
          <w:ilvl w:val="0"/>
          <w:numId w:val="3"/>
        </w:numPr>
        <w:autoSpaceDE w:val="0"/>
        <w:autoSpaceDN w:val="0"/>
        <w:adjustRightInd w:val="0"/>
        <w:spacing w:before="120" w:after="120" w:line="240" w:lineRule="auto"/>
        <w:contextualSpacing/>
        <w:jc w:val="both"/>
        <w:rPr>
          <w:rFonts w:ascii="Cambria" w:hAnsi="Cambria"/>
        </w:rPr>
      </w:pPr>
      <w:r w:rsidRPr="00996346">
        <w:rPr>
          <w:rFonts w:ascii="Cambria" w:hAnsi="Cambria"/>
        </w:rPr>
        <w:t xml:space="preserve">Ability to move about an office or building.  Ability to transport self from building to </w:t>
      </w:r>
    </w:p>
    <w:p w14:paraId="039FE7A2" w14:textId="77777777" w:rsidR="00735A35" w:rsidRPr="00996346" w:rsidRDefault="00735A35" w:rsidP="00305433">
      <w:pPr>
        <w:widowControl w:val="0"/>
        <w:autoSpaceDE w:val="0"/>
        <w:autoSpaceDN w:val="0"/>
        <w:adjustRightInd w:val="0"/>
        <w:spacing w:before="120" w:after="120" w:line="240" w:lineRule="auto"/>
        <w:ind w:left="720"/>
        <w:contextualSpacing/>
        <w:jc w:val="both"/>
        <w:rPr>
          <w:rFonts w:ascii="Cambria" w:hAnsi="Cambria"/>
        </w:rPr>
      </w:pPr>
      <w:r w:rsidRPr="00996346">
        <w:rPr>
          <w:rFonts w:ascii="Cambria" w:hAnsi="Cambria"/>
        </w:rPr>
        <w:t xml:space="preserve">building and to attend various functions and meetings at other sites either within or outside the </w:t>
      </w:r>
      <w:proofErr w:type="gramStart"/>
      <w:r w:rsidRPr="00996346">
        <w:rPr>
          <w:rFonts w:ascii="Cambria" w:hAnsi="Cambria"/>
        </w:rPr>
        <w:t>City</w:t>
      </w:r>
      <w:proofErr w:type="gramEnd"/>
      <w:r w:rsidRPr="00996346">
        <w:rPr>
          <w:rFonts w:ascii="Cambria" w:hAnsi="Cambria"/>
        </w:rPr>
        <w:t>.</w:t>
      </w:r>
    </w:p>
    <w:p w14:paraId="2885DD3D" w14:textId="77777777" w:rsidR="00735A35" w:rsidRPr="00996346" w:rsidRDefault="00735A35" w:rsidP="007C730A">
      <w:pPr>
        <w:pStyle w:val="a"/>
        <w:widowControl/>
        <w:numPr>
          <w:ilvl w:val="0"/>
          <w:numId w:val="2"/>
        </w:numPr>
        <w:tabs>
          <w:tab w:val="left" w:pos="-1440"/>
        </w:tabs>
        <w:snapToGrid w:val="0"/>
        <w:spacing w:after="120"/>
        <w:ind w:left="720"/>
        <w:jc w:val="both"/>
        <w:rPr>
          <w:rFonts w:ascii="Cambria" w:hAnsi="Cambria"/>
          <w:sz w:val="22"/>
          <w:szCs w:val="18"/>
        </w:rPr>
      </w:pPr>
      <w:r w:rsidRPr="00996346">
        <w:rPr>
          <w:rFonts w:ascii="Cambria" w:hAnsi="Cambria"/>
          <w:sz w:val="22"/>
          <w:szCs w:val="18"/>
        </w:rPr>
        <w:t>Sufficient manual dexterity with or without reasonable accommodation, which permits the employee to operate a computer, telephone and related equipment.</w:t>
      </w:r>
    </w:p>
    <w:p w14:paraId="393BF3A3" w14:textId="77777777" w:rsidR="00735A35" w:rsidRPr="00996346" w:rsidRDefault="00735A35" w:rsidP="007C730A">
      <w:pPr>
        <w:pStyle w:val="a"/>
        <w:widowControl/>
        <w:numPr>
          <w:ilvl w:val="0"/>
          <w:numId w:val="2"/>
        </w:numPr>
        <w:tabs>
          <w:tab w:val="left" w:pos="-1440"/>
        </w:tabs>
        <w:snapToGrid w:val="0"/>
        <w:spacing w:after="120"/>
        <w:ind w:left="720"/>
        <w:jc w:val="both"/>
        <w:rPr>
          <w:rFonts w:ascii="Cambria" w:hAnsi="Cambria"/>
          <w:sz w:val="22"/>
          <w:szCs w:val="18"/>
        </w:rPr>
      </w:pPr>
      <w:r w:rsidRPr="00996346">
        <w:rPr>
          <w:rFonts w:ascii="Cambria" w:hAnsi="Cambria"/>
          <w:sz w:val="22"/>
          <w:szCs w:val="18"/>
        </w:rPr>
        <w:t>Sufficient clarity of speech and hearing or other communication capabilities, with or without reasonable accommodation</w:t>
      </w:r>
      <w:proofErr w:type="gramStart"/>
      <w:r w:rsidRPr="00996346">
        <w:rPr>
          <w:rFonts w:ascii="Cambria" w:hAnsi="Cambria"/>
          <w:sz w:val="22"/>
          <w:szCs w:val="18"/>
        </w:rPr>
        <w:t>, which</w:t>
      </w:r>
      <w:proofErr w:type="gramEnd"/>
      <w:r w:rsidRPr="00996346">
        <w:rPr>
          <w:rFonts w:ascii="Cambria" w:hAnsi="Cambria"/>
          <w:sz w:val="22"/>
          <w:szCs w:val="18"/>
        </w:rPr>
        <w:t xml:space="preserve"> permits the employee to communicate effectively.</w:t>
      </w:r>
    </w:p>
    <w:p w14:paraId="7D8E786C" w14:textId="77777777" w:rsidR="00735A35" w:rsidRPr="00996346" w:rsidRDefault="00735A35" w:rsidP="007C730A">
      <w:pPr>
        <w:pStyle w:val="a"/>
        <w:widowControl/>
        <w:numPr>
          <w:ilvl w:val="0"/>
          <w:numId w:val="2"/>
        </w:numPr>
        <w:tabs>
          <w:tab w:val="left" w:pos="-1440"/>
        </w:tabs>
        <w:snapToGrid w:val="0"/>
        <w:spacing w:after="120"/>
        <w:ind w:left="720"/>
        <w:jc w:val="both"/>
        <w:rPr>
          <w:rFonts w:ascii="Cambria" w:hAnsi="Cambria"/>
          <w:sz w:val="22"/>
          <w:szCs w:val="18"/>
        </w:rPr>
      </w:pPr>
      <w:r w:rsidRPr="00996346">
        <w:rPr>
          <w:rFonts w:ascii="Cambria" w:hAnsi="Cambria"/>
          <w:sz w:val="22"/>
          <w:szCs w:val="18"/>
        </w:rPr>
        <w:t>Sufficient vision or other powers of observation, with or without reasonable accommodation</w:t>
      </w:r>
      <w:proofErr w:type="gramStart"/>
      <w:r w:rsidRPr="00996346">
        <w:rPr>
          <w:rFonts w:ascii="Cambria" w:hAnsi="Cambria"/>
          <w:sz w:val="22"/>
          <w:szCs w:val="18"/>
        </w:rPr>
        <w:t>, which</w:t>
      </w:r>
      <w:proofErr w:type="gramEnd"/>
      <w:r w:rsidRPr="00996346">
        <w:rPr>
          <w:rFonts w:ascii="Cambria" w:hAnsi="Cambria"/>
          <w:sz w:val="22"/>
          <w:szCs w:val="18"/>
        </w:rPr>
        <w:t xml:space="preserve"> permits the employee to review a wide variety of materials in electronic or hardcopy form.</w:t>
      </w:r>
    </w:p>
    <w:p w14:paraId="131D9CEC" w14:textId="77777777" w:rsidR="00735A35" w:rsidRPr="00996346" w:rsidRDefault="00735A35" w:rsidP="007C730A">
      <w:pPr>
        <w:pStyle w:val="ListParagraph"/>
        <w:numPr>
          <w:ilvl w:val="0"/>
          <w:numId w:val="2"/>
        </w:numPr>
        <w:spacing w:after="120" w:line="240" w:lineRule="auto"/>
        <w:ind w:left="720"/>
        <w:contextualSpacing w:val="0"/>
        <w:jc w:val="both"/>
        <w:rPr>
          <w:rFonts w:ascii="Cambria" w:eastAsia="Times New Roman" w:hAnsi="Cambria"/>
          <w:snapToGrid w:val="0"/>
          <w:szCs w:val="18"/>
        </w:rPr>
      </w:pPr>
      <w:r w:rsidRPr="00996346">
        <w:rPr>
          <w:rFonts w:ascii="Cambria" w:eastAsia="Times New Roman" w:hAnsi="Cambria"/>
          <w:snapToGrid w:val="0"/>
          <w:szCs w:val="18"/>
        </w:rPr>
        <w:t>Sufficient personal mobility and physical reflexes, with or without reasonable accommodation, which permits the employee to function within the general office environment. (Standing/walking, sitting, lifting/carrying, pushing/pulling, reaching and bending).</w:t>
      </w:r>
    </w:p>
    <w:p w14:paraId="7219B557" w14:textId="77777777" w:rsidR="00735A35" w:rsidRPr="008D4C2F" w:rsidRDefault="00735A35" w:rsidP="00735A35">
      <w:pPr>
        <w:widowControl w:val="0"/>
        <w:kinsoku w:val="0"/>
        <w:autoSpaceDE w:val="0"/>
        <w:autoSpaceDN w:val="0"/>
        <w:adjustRightInd w:val="0"/>
        <w:spacing w:before="347" w:after="0" w:line="274" w:lineRule="auto"/>
        <w:ind w:left="148"/>
        <w:rPr>
          <w:rFonts w:ascii="Cambria" w:eastAsia="Arial" w:hAnsi="Cambria" w:cs="Arial"/>
          <w:b/>
          <w:noProof/>
          <w:color w:val="FFFFFF"/>
          <w:w w:val="79"/>
          <w:sz w:val="31"/>
          <w:szCs w:val="31"/>
        </w:rPr>
      </w:pPr>
      <w:r w:rsidRPr="008D4C2F">
        <w:rPr>
          <w:rFonts w:ascii="Cambria" w:eastAsia="Arial" w:hAnsi="Cambria" w:cs="Arial"/>
          <w:b/>
          <w:noProof/>
          <w:color w:val="FFFFFF"/>
          <w:w w:val="79"/>
          <w:sz w:val="31"/>
          <w:szCs w:val="31"/>
        </w:rPr>
        <w:t>alysis</w:t>
      </w:r>
      <w:r w:rsidRPr="008D4C2F">
        <w:rPr>
          <w:rFonts w:ascii="Cambria" w:eastAsia="Arial" w:hAnsi="Cambria"/>
          <w:b/>
          <w:spacing w:val="26"/>
          <w:w w:val="110"/>
          <w:sz w:val="31"/>
          <w:szCs w:val="31"/>
        </w:rPr>
        <w:t xml:space="preserve"> </w:t>
      </w:r>
      <w:r w:rsidRPr="008D4C2F">
        <w:rPr>
          <w:rFonts w:ascii="Cambria" w:eastAsia="Arial" w:hAnsi="Cambria" w:cs="Arial"/>
          <w:b/>
          <w:noProof/>
          <w:color w:val="FFFFFF"/>
          <w:w w:val="97"/>
          <w:sz w:val="31"/>
          <w:szCs w:val="31"/>
        </w:rPr>
        <w:t>of</w:t>
      </w:r>
      <w:r w:rsidRPr="008D4C2F">
        <w:rPr>
          <w:rFonts w:ascii="Cambria" w:eastAsia="Arial" w:hAnsi="Cambria"/>
          <w:b/>
          <w:spacing w:val="-21"/>
          <w:w w:val="110"/>
          <w:sz w:val="31"/>
          <w:szCs w:val="31"/>
        </w:rPr>
        <w:t xml:space="preserve"> </w:t>
      </w:r>
      <w:r w:rsidRPr="008D4C2F">
        <w:rPr>
          <w:rFonts w:ascii="Cambria" w:eastAsia="Arial" w:hAnsi="Cambria" w:cs="Arial"/>
          <w:b/>
          <w:noProof/>
          <w:color w:val="FFFFFF"/>
          <w:w w:val="80"/>
          <w:sz w:val="31"/>
          <w:szCs w:val="31"/>
        </w:rPr>
        <w:t>Phy</w:t>
      </w:r>
      <w:r w:rsidRPr="008D4C2F">
        <w:rPr>
          <w:rFonts w:ascii="Cambria" w:eastAsia="Arial" w:hAnsi="Cambria"/>
          <w:b/>
          <w:spacing w:val="33"/>
          <w:w w:val="110"/>
          <w:sz w:val="31"/>
          <w:szCs w:val="31"/>
        </w:rPr>
        <w:t xml:space="preserve"> </w:t>
      </w:r>
      <w:r w:rsidRPr="008D4C2F">
        <w:rPr>
          <w:rFonts w:ascii="Cambria" w:eastAsia="Arial" w:hAnsi="Cambria" w:cs="Arial"/>
          <w:b/>
          <w:noProof/>
          <w:color w:val="FFFFFF"/>
          <w:w w:val="85"/>
          <w:sz w:val="31"/>
          <w:szCs w:val="31"/>
        </w:rPr>
        <w:t>Demands</w:t>
      </w:r>
      <w:r w:rsidRPr="008D4C2F">
        <w:rPr>
          <w:rFonts w:ascii="Cambria" w:eastAsia="Arial" w:hAnsi="Cambria"/>
          <w:b/>
          <w:spacing w:val="25"/>
          <w:w w:val="110"/>
          <w:sz w:val="31"/>
          <w:szCs w:val="31"/>
        </w:rPr>
        <w:t xml:space="preserve"> </w:t>
      </w:r>
      <w:r w:rsidRPr="008D4C2F">
        <w:rPr>
          <w:rFonts w:ascii="Cambria" w:eastAsia="Arial" w:hAnsi="Cambria" w:cs="Arial"/>
          <w:b/>
          <w:noProof/>
          <w:color w:val="FFFFFF"/>
          <w:w w:val="97"/>
          <w:sz w:val="31"/>
          <w:szCs w:val="31"/>
        </w:rPr>
        <w:t>of</w:t>
      </w:r>
      <w:r w:rsidRPr="008D4C2F">
        <w:rPr>
          <w:rFonts w:ascii="Cambria" w:eastAsia="Arial" w:hAnsi="Cambria"/>
          <w:b/>
          <w:spacing w:val="-21"/>
          <w:w w:val="110"/>
          <w:sz w:val="31"/>
          <w:szCs w:val="31"/>
        </w:rPr>
        <w:t xml:space="preserve"> </w:t>
      </w:r>
      <w:r w:rsidRPr="008D4C2F">
        <w:rPr>
          <w:rFonts w:ascii="Cambria" w:eastAsia="Arial" w:hAnsi="Cambria" w:cs="Arial"/>
          <w:b/>
          <w:noProof/>
          <w:color w:val="FFFFFF"/>
          <w:w w:val="84"/>
          <w:sz w:val="31"/>
          <w:szCs w:val="31"/>
        </w:rPr>
        <w:t>Position</w:t>
      </w:r>
    </w:p>
    <w:p w14:paraId="5F4EBFDE" w14:textId="77777777" w:rsidR="00735A35" w:rsidRPr="008D4C2F" w:rsidRDefault="00735A35" w:rsidP="00735A35">
      <w:pPr>
        <w:tabs>
          <w:tab w:val="left" w:pos="900"/>
        </w:tabs>
        <w:ind w:left="900"/>
        <w:rPr>
          <w:rFonts w:ascii="Cambria" w:hAnsi="Cambria"/>
          <w:sz w:val="6"/>
          <w:szCs w:val="6"/>
        </w:rPr>
      </w:pPr>
    </w:p>
    <w:p w14:paraId="6B238BD3" w14:textId="77777777" w:rsidR="00735A35" w:rsidRDefault="00735A35" w:rsidP="007C730A">
      <w:pPr>
        <w:tabs>
          <w:tab w:val="left" w:pos="915"/>
        </w:tabs>
        <w:ind w:left="270"/>
        <w:jc w:val="both"/>
        <w:rPr>
          <w:rFonts w:ascii="Cambria" w:eastAsia="Calibri" w:hAnsi="Cambria"/>
          <w:b/>
        </w:rPr>
      </w:pPr>
      <w:r w:rsidRPr="008D4C2F">
        <w:rPr>
          <w:rFonts w:ascii="Cambria" w:eastAsia="Calibri" w:hAnsi="Cambria"/>
          <w:b/>
        </w:rPr>
        <w:t>NOTHING CONTAINED IN THIS JOB DESCRIPTION OR ANY OTHER MATERIALS OR INFORMATION DISTRIBUTED BY THE CITY OF BEEVILLE CREATES A CONTRACT OF EMPLOYMENT BETWEEN AN EMPLOYEE AND THE CITY.</w:t>
      </w:r>
    </w:p>
    <w:p w14:paraId="3CBA645B" w14:textId="6EC94E89" w:rsidR="00735A35" w:rsidRDefault="00735A35" w:rsidP="00735A35">
      <w:pPr>
        <w:rPr>
          <w:rFonts w:ascii="Cambria" w:hAnsi="Cambria"/>
          <w:sz w:val="24"/>
          <w:szCs w:val="24"/>
        </w:rPr>
      </w:pPr>
    </w:p>
    <w:p w14:paraId="30ACDBD1" w14:textId="77777777" w:rsidR="002D609A" w:rsidRDefault="002D609A" w:rsidP="00735A35">
      <w:pPr>
        <w:rPr>
          <w:rFonts w:ascii="Cambria" w:hAnsi="Cambria"/>
          <w:sz w:val="24"/>
          <w:szCs w:val="24"/>
        </w:rPr>
      </w:pPr>
    </w:p>
    <w:p w14:paraId="439A12E5" w14:textId="77777777" w:rsidR="002D609A" w:rsidRDefault="002D609A" w:rsidP="00735A35">
      <w:pPr>
        <w:rPr>
          <w:rFonts w:ascii="Cambria" w:hAnsi="Cambria"/>
          <w:sz w:val="24"/>
          <w:szCs w:val="24"/>
        </w:rPr>
      </w:pPr>
    </w:p>
    <w:p w14:paraId="08904863" w14:textId="77777777" w:rsidR="002D609A" w:rsidRDefault="002D609A" w:rsidP="002D609A">
      <w:pPr>
        <w:pStyle w:val="Header"/>
      </w:pPr>
      <w:r>
        <w:lastRenderedPageBreak/>
        <w:t xml:space="preserve">The </w:t>
      </w:r>
      <w:proofErr w:type="gramStart"/>
      <w:r>
        <w:t>City</w:t>
      </w:r>
      <w:proofErr w:type="gramEnd"/>
      <w:r>
        <w:t xml:space="preserve"> also provides the following fringe benefits.</w:t>
      </w:r>
    </w:p>
    <w:p w14:paraId="2235AD66" w14:textId="77777777" w:rsidR="002D609A" w:rsidRPr="00D85BAC" w:rsidRDefault="002D609A" w:rsidP="002D609A">
      <w:pPr>
        <w:ind w:left="720" w:hanging="360"/>
        <w:rPr>
          <w:sz w:val="6"/>
          <w:szCs w:val="6"/>
        </w:rPr>
      </w:pPr>
    </w:p>
    <w:p w14:paraId="0049D4B6" w14:textId="77777777" w:rsidR="002D609A" w:rsidRPr="00C41CDB" w:rsidRDefault="002D609A" w:rsidP="002D609A">
      <w:pPr>
        <w:pStyle w:val="ListParagraph"/>
        <w:numPr>
          <w:ilvl w:val="0"/>
          <w:numId w:val="32"/>
        </w:numPr>
        <w:spacing w:after="0" w:line="240" w:lineRule="auto"/>
        <w:rPr>
          <w:b/>
          <w:bCs/>
          <w:caps/>
          <w:u w:val="single"/>
        </w:rPr>
      </w:pPr>
      <w:r w:rsidRPr="00C41CDB">
        <w:rPr>
          <w:b/>
          <w:bCs/>
          <w:caps/>
          <w:u w:val="single"/>
        </w:rPr>
        <w:t>Benefits</w:t>
      </w:r>
    </w:p>
    <w:p w14:paraId="2B71F581" w14:textId="77777777" w:rsidR="002D609A" w:rsidRDefault="002D609A" w:rsidP="002D609A">
      <w:pPr>
        <w:spacing w:before="120" w:after="120" w:line="240" w:lineRule="auto"/>
        <w:ind w:left="720"/>
      </w:pPr>
      <w:r>
        <w:t xml:space="preserve">Medical Benefits are with BC/ BS - 100% Employer paid  </w:t>
      </w:r>
    </w:p>
    <w:p w14:paraId="4DE40FDC" w14:textId="77777777" w:rsidR="002D609A" w:rsidRDefault="002D609A" w:rsidP="002D609A">
      <w:pPr>
        <w:spacing w:before="120" w:after="120" w:line="240" w:lineRule="auto"/>
        <w:ind w:left="720"/>
      </w:pPr>
      <w:r>
        <w:t>50% Medical dependent coverage</w:t>
      </w:r>
    </w:p>
    <w:p w14:paraId="4141436A" w14:textId="77777777" w:rsidR="002D609A" w:rsidRDefault="002D609A" w:rsidP="002D609A">
      <w:pPr>
        <w:spacing w:before="120" w:after="120" w:line="240" w:lineRule="auto"/>
        <w:ind w:left="720"/>
      </w:pPr>
      <w:r>
        <w:t>$50,000 Basic Life Insurance Policy – 100% employer paid</w:t>
      </w:r>
    </w:p>
    <w:p w14:paraId="7FC400D6" w14:textId="3595463C" w:rsidR="002D609A" w:rsidRDefault="002D609A" w:rsidP="002D609A">
      <w:pPr>
        <w:spacing w:before="120" w:after="120" w:line="240" w:lineRule="auto"/>
      </w:pPr>
      <w:r>
        <w:tab/>
        <w:t>EAP eff. 10/01/2024</w:t>
      </w:r>
      <w:r>
        <w:t xml:space="preserve"> </w:t>
      </w:r>
    </w:p>
    <w:p w14:paraId="2F8747D6" w14:textId="77777777" w:rsidR="002D609A" w:rsidRPr="00440724" w:rsidRDefault="002D609A" w:rsidP="002D609A">
      <w:pPr>
        <w:spacing w:before="120" w:after="120" w:line="240" w:lineRule="auto"/>
        <w:ind w:left="360"/>
        <w:rPr>
          <w:sz w:val="6"/>
          <w:szCs w:val="6"/>
        </w:rPr>
      </w:pPr>
    </w:p>
    <w:p w14:paraId="73DBA21F" w14:textId="77777777" w:rsidR="002D609A" w:rsidRPr="00C41CDB" w:rsidRDefault="002D609A" w:rsidP="002D609A">
      <w:pPr>
        <w:pStyle w:val="ListParagraph"/>
        <w:numPr>
          <w:ilvl w:val="0"/>
          <w:numId w:val="31"/>
        </w:numPr>
        <w:spacing w:before="120" w:after="120" w:line="240" w:lineRule="auto"/>
        <w:contextualSpacing w:val="0"/>
        <w:rPr>
          <w:b/>
          <w:bCs/>
          <w:caps/>
          <w:u w:val="single"/>
        </w:rPr>
      </w:pPr>
      <w:r w:rsidRPr="00C41CDB">
        <w:rPr>
          <w:b/>
          <w:bCs/>
          <w:caps/>
          <w:u w:val="single"/>
        </w:rPr>
        <w:t>T</w:t>
      </w:r>
      <w:r>
        <w:rPr>
          <w:b/>
          <w:bCs/>
          <w:caps/>
          <w:u w:val="single"/>
        </w:rPr>
        <w:t xml:space="preserve">exas </w:t>
      </w:r>
      <w:r w:rsidRPr="00C41CDB">
        <w:rPr>
          <w:b/>
          <w:bCs/>
          <w:caps/>
          <w:u w:val="single"/>
        </w:rPr>
        <w:t>M</w:t>
      </w:r>
      <w:r>
        <w:rPr>
          <w:b/>
          <w:bCs/>
          <w:caps/>
          <w:u w:val="single"/>
        </w:rPr>
        <w:t xml:space="preserve">unicipal </w:t>
      </w:r>
      <w:r w:rsidRPr="00C41CDB">
        <w:rPr>
          <w:b/>
          <w:bCs/>
          <w:caps/>
          <w:u w:val="single"/>
        </w:rPr>
        <w:t>R</w:t>
      </w:r>
      <w:r>
        <w:rPr>
          <w:b/>
          <w:bCs/>
          <w:caps/>
          <w:u w:val="single"/>
        </w:rPr>
        <w:t xml:space="preserve">etirment </w:t>
      </w:r>
      <w:r w:rsidRPr="00C41CDB">
        <w:rPr>
          <w:b/>
          <w:bCs/>
          <w:caps/>
          <w:u w:val="single"/>
        </w:rPr>
        <w:t>S</w:t>
      </w:r>
      <w:r>
        <w:rPr>
          <w:b/>
          <w:bCs/>
          <w:caps/>
          <w:u w:val="single"/>
        </w:rPr>
        <w:t xml:space="preserve">ystem (TMRS) </w:t>
      </w:r>
      <w:r w:rsidRPr="00C41CDB">
        <w:rPr>
          <w:b/>
          <w:bCs/>
          <w:caps/>
          <w:u w:val="single"/>
        </w:rPr>
        <w:t xml:space="preserve"> </w:t>
      </w:r>
    </w:p>
    <w:p w14:paraId="4BE7871B" w14:textId="77777777" w:rsidR="002D609A" w:rsidRDefault="002D609A" w:rsidP="002D609A">
      <w:pPr>
        <w:pStyle w:val="ListParagraph"/>
        <w:numPr>
          <w:ilvl w:val="0"/>
          <w:numId w:val="33"/>
        </w:numPr>
        <w:spacing w:before="120" w:after="120" w:line="240" w:lineRule="auto"/>
        <w:contextualSpacing w:val="0"/>
      </w:pPr>
      <w:r>
        <w:t>5% contribution</w:t>
      </w:r>
    </w:p>
    <w:p w14:paraId="0C36FCCA" w14:textId="77777777" w:rsidR="002D609A" w:rsidRDefault="002D609A" w:rsidP="002D609A">
      <w:pPr>
        <w:pStyle w:val="ListParagraph"/>
        <w:numPr>
          <w:ilvl w:val="0"/>
          <w:numId w:val="33"/>
        </w:numPr>
        <w:spacing w:before="120" w:after="120" w:line="240" w:lineRule="auto"/>
        <w:contextualSpacing w:val="0"/>
      </w:pPr>
      <w:r>
        <w:t>City Matches 2 to 1</w:t>
      </w:r>
    </w:p>
    <w:p w14:paraId="348C8D07" w14:textId="77777777" w:rsidR="002D609A" w:rsidRDefault="002D609A" w:rsidP="002D609A">
      <w:pPr>
        <w:pStyle w:val="ListParagraph"/>
        <w:numPr>
          <w:ilvl w:val="0"/>
          <w:numId w:val="33"/>
        </w:numPr>
        <w:spacing w:before="120" w:after="120" w:line="240" w:lineRule="auto"/>
        <w:contextualSpacing w:val="0"/>
      </w:pPr>
      <w:r>
        <w:t>Vested after 5 years</w:t>
      </w:r>
    </w:p>
    <w:p w14:paraId="365E5FB1" w14:textId="77777777" w:rsidR="002D609A" w:rsidRDefault="002D609A" w:rsidP="002D609A">
      <w:pPr>
        <w:pStyle w:val="ListParagraph"/>
        <w:numPr>
          <w:ilvl w:val="0"/>
          <w:numId w:val="31"/>
        </w:numPr>
        <w:spacing w:before="120" w:after="120" w:line="240" w:lineRule="auto"/>
        <w:contextualSpacing w:val="0"/>
      </w:pPr>
      <w:r>
        <w:t>457 Supplemental Retirement Plan</w:t>
      </w:r>
    </w:p>
    <w:p w14:paraId="0C7CFD88" w14:textId="77777777" w:rsidR="002D609A" w:rsidRDefault="002D609A" w:rsidP="002D609A">
      <w:pPr>
        <w:pStyle w:val="ListParagraph"/>
        <w:numPr>
          <w:ilvl w:val="0"/>
          <w:numId w:val="30"/>
        </w:numPr>
        <w:spacing w:before="120" w:after="120" w:line="240" w:lineRule="auto"/>
        <w:contextualSpacing w:val="0"/>
        <w:rPr>
          <w:caps/>
        </w:rPr>
      </w:pPr>
      <w:r>
        <w:t xml:space="preserve">21 </w:t>
      </w:r>
      <w:r w:rsidRPr="00C41CDB">
        <w:rPr>
          <w:caps/>
        </w:rPr>
        <w:t>Holidays + 2 personal days</w:t>
      </w:r>
    </w:p>
    <w:p w14:paraId="37A09291" w14:textId="77777777" w:rsidR="002D609A" w:rsidRDefault="002D609A" w:rsidP="002D609A">
      <w:pPr>
        <w:pStyle w:val="ListParagraph"/>
        <w:numPr>
          <w:ilvl w:val="0"/>
          <w:numId w:val="30"/>
        </w:numPr>
        <w:spacing w:before="120" w:after="120" w:line="240" w:lineRule="auto"/>
        <w:contextualSpacing w:val="0"/>
        <w:rPr>
          <w:caps/>
        </w:rPr>
      </w:pPr>
      <w:r>
        <w:rPr>
          <w:caps/>
        </w:rPr>
        <w:t>paid vacation/ sick leave (acrue 3.69 per pay period)</w:t>
      </w:r>
    </w:p>
    <w:p w14:paraId="3E8DCABF" w14:textId="77777777" w:rsidR="002D609A" w:rsidRPr="009001B4" w:rsidRDefault="002D609A" w:rsidP="002D609A">
      <w:pPr>
        <w:pStyle w:val="ListParagraph"/>
        <w:numPr>
          <w:ilvl w:val="0"/>
          <w:numId w:val="30"/>
        </w:numPr>
        <w:spacing w:before="120" w:after="120" w:line="240" w:lineRule="auto"/>
        <w:contextualSpacing w:val="0"/>
        <w:rPr>
          <w:caps/>
        </w:rPr>
      </w:pPr>
      <w:r>
        <w:rPr>
          <w:caps/>
        </w:rPr>
        <w:t>VACATION BUY BACK (up to 3 days per fiscal year)</w:t>
      </w:r>
    </w:p>
    <w:p w14:paraId="23DF82BE" w14:textId="77777777" w:rsidR="002D609A" w:rsidRDefault="002D609A" w:rsidP="002D609A">
      <w:pPr>
        <w:pStyle w:val="ListParagraph"/>
        <w:numPr>
          <w:ilvl w:val="0"/>
          <w:numId w:val="30"/>
        </w:numPr>
        <w:spacing w:before="120" w:after="120" w:line="240" w:lineRule="auto"/>
        <w:contextualSpacing w:val="0"/>
      </w:pPr>
      <w:r>
        <w:t xml:space="preserve">PAID PARENTAL LEAVE </w:t>
      </w:r>
    </w:p>
    <w:p w14:paraId="441C2B41" w14:textId="77777777" w:rsidR="002D609A" w:rsidRDefault="002D609A" w:rsidP="002D609A">
      <w:pPr>
        <w:pStyle w:val="ListParagraph"/>
        <w:numPr>
          <w:ilvl w:val="0"/>
          <w:numId w:val="30"/>
        </w:numPr>
        <w:spacing w:before="120" w:after="120" w:line="240" w:lineRule="auto"/>
        <w:contextualSpacing w:val="0"/>
      </w:pPr>
      <w:r>
        <w:t>PAID TRAINING</w:t>
      </w:r>
    </w:p>
    <w:p w14:paraId="2782D2D9" w14:textId="77777777" w:rsidR="002D609A" w:rsidRPr="00D85BAC" w:rsidRDefault="002D609A" w:rsidP="002D609A">
      <w:pPr>
        <w:pStyle w:val="ListParagraph"/>
        <w:numPr>
          <w:ilvl w:val="0"/>
          <w:numId w:val="30"/>
        </w:numPr>
        <w:spacing w:before="120" w:after="120" w:line="240" w:lineRule="auto"/>
        <w:contextualSpacing w:val="0"/>
        <w:rPr>
          <w:sz w:val="20"/>
          <w:szCs w:val="20"/>
        </w:rPr>
      </w:pPr>
      <w:r>
        <w:t xml:space="preserve">CERTIFICATION PAY </w:t>
      </w:r>
    </w:p>
    <w:p w14:paraId="7E766A3D" w14:textId="77777777" w:rsidR="002D609A" w:rsidRDefault="002D609A" w:rsidP="002D609A">
      <w:pPr>
        <w:pStyle w:val="ListParagraph"/>
        <w:numPr>
          <w:ilvl w:val="0"/>
          <w:numId w:val="30"/>
        </w:numPr>
        <w:spacing w:before="120" w:after="120" w:line="240" w:lineRule="auto"/>
        <w:contextualSpacing w:val="0"/>
      </w:pPr>
      <w:r w:rsidRPr="00C41CDB">
        <w:rPr>
          <w:caps/>
        </w:rPr>
        <w:t>Longevity Pay</w:t>
      </w:r>
      <w:r>
        <w:t xml:space="preserve"> for all employees.</w:t>
      </w:r>
    </w:p>
    <w:p w14:paraId="1FD6B474" w14:textId="77777777" w:rsidR="002D609A" w:rsidRDefault="002D609A" w:rsidP="002D609A">
      <w:pPr>
        <w:spacing w:before="120" w:after="120" w:line="240" w:lineRule="auto"/>
      </w:pPr>
    </w:p>
    <w:p w14:paraId="3BD6DF05" w14:textId="3D36A965" w:rsidR="005750E0" w:rsidRDefault="005750E0" w:rsidP="002D609A">
      <w:pPr>
        <w:spacing w:before="120" w:after="120" w:line="240" w:lineRule="auto"/>
        <w:rPr>
          <w:rFonts w:ascii="Cambria" w:hAnsi="Cambria"/>
          <w:sz w:val="24"/>
          <w:szCs w:val="24"/>
        </w:rPr>
      </w:pPr>
    </w:p>
    <w:p w14:paraId="750D54B7" w14:textId="22C3B075" w:rsidR="005750E0" w:rsidRDefault="005750E0" w:rsidP="002D609A">
      <w:pPr>
        <w:spacing w:before="120" w:after="120" w:line="240" w:lineRule="auto"/>
        <w:rPr>
          <w:rFonts w:ascii="Cambria" w:hAnsi="Cambria"/>
          <w:sz w:val="24"/>
          <w:szCs w:val="24"/>
        </w:rPr>
      </w:pPr>
    </w:p>
    <w:sectPr w:rsidR="005750E0" w:rsidSect="00631E6C">
      <w:headerReference w:type="default" r:id="rId8"/>
      <w:headerReference w:type="first" r:id="rId9"/>
      <w:footerReference w:type="first" r:id="rId10"/>
      <w:pgSz w:w="12240" w:h="15840"/>
      <w:pgMar w:top="1440" w:right="1440" w:bottom="1440" w:left="1440" w:header="45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0A9BC" w14:textId="77777777" w:rsidR="002F0862" w:rsidRDefault="002F0862" w:rsidP="000A0574">
      <w:pPr>
        <w:spacing w:after="0" w:line="240" w:lineRule="auto"/>
      </w:pPr>
      <w:r>
        <w:separator/>
      </w:r>
    </w:p>
  </w:endnote>
  <w:endnote w:type="continuationSeparator" w:id="0">
    <w:p w14:paraId="11527320" w14:textId="77777777" w:rsidR="002F0862" w:rsidRDefault="002F0862" w:rsidP="000A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5F664" w14:textId="77777777" w:rsidR="00186177" w:rsidRPr="00E042EF" w:rsidRDefault="00186177" w:rsidP="00186177">
    <w:pPr>
      <w:pStyle w:val="Footer"/>
      <w:rPr>
        <w:sz w:val="16"/>
      </w:rPr>
    </w:pPr>
    <w:r w:rsidRPr="00E042EF">
      <w:rPr>
        <w:sz w:val="16"/>
      </w:rPr>
      <w:t>for the purpose of compliance with the Americans with Disabilities Act (ADA)</w:t>
    </w:r>
  </w:p>
  <w:p w14:paraId="48DA2BED" w14:textId="77777777" w:rsidR="00186177" w:rsidRPr="00E042EF" w:rsidRDefault="00186177" w:rsidP="00186177">
    <w:pPr>
      <w:pStyle w:val="Footer"/>
      <w:rPr>
        <w:sz w:val="16"/>
      </w:rPr>
    </w:pPr>
    <w:r w:rsidRPr="00E042EF">
      <w:rPr>
        <w:sz w:val="16"/>
      </w:rPr>
      <w:t xml:space="preserve">This job description does not </w:t>
    </w:r>
    <w:proofErr w:type="gramStart"/>
    <w:r w:rsidRPr="00E042EF">
      <w:rPr>
        <w:sz w:val="16"/>
      </w:rPr>
      <w:t>take into account</w:t>
    </w:r>
    <w:proofErr w:type="gramEnd"/>
    <w:r w:rsidRPr="00E042EF">
      <w:rPr>
        <w:sz w:val="16"/>
      </w:rPr>
      <w:t xml:space="preserve"> potential reasonable accommodations. </w:t>
    </w:r>
  </w:p>
  <w:p w14:paraId="74D3F584" w14:textId="77777777" w:rsidR="00186177" w:rsidRPr="00E042EF" w:rsidRDefault="00186177" w:rsidP="00186177">
    <w:pPr>
      <w:pStyle w:val="Footer"/>
      <w:rPr>
        <w:sz w:val="16"/>
      </w:rPr>
    </w:pPr>
    <w:r w:rsidRPr="00E042EF">
      <w:rPr>
        <w:sz w:val="16"/>
      </w:rPr>
      <w:t xml:space="preserve">The City of Beeville is an Equal Opportunity Employer and does not discriminate </w:t>
    </w:r>
    <w:proofErr w:type="gramStart"/>
    <w:r w:rsidRPr="00E042EF">
      <w:rPr>
        <w:sz w:val="16"/>
      </w:rPr>
      <w:t>on the basis of</w:t>
    </w:r>
    <w:proofErr w:type="gramEnd"/>
    <w:r w:rsidRPr="00E042EF">
      <w:rPr>
        <w:sz w:val="16"/>
      </w:rPr>
      <w:t xml:space="preserve"> race, color, national origin, sex, religion, age, or disability in employment or the provision of services.</w:t>
    </w:r>
  </w:p>
  <w:p w14:paraId="1CC90C32" w14:textId="77777777" w:rsidR="00512050" w:rsidRDefault="00512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FFD75" w14:textId="77777777" w:rsidR="002F0862" w:rsidRDefault="002F0862" w:rsidP="000A0574">
      <w:pPr>
        <w:spacing w:after="0" w:line="240" w:lineRule="auto"/>
      </w:pPr>
      <w:r>
        <w:separator/>
      </w:r>
    </w:p>
  </w:footnote>
  <w:footnote w:type="continuationSeparator" w:id="0">
    <w:p w14:paraId="0A3A9BCD" w14:textId="77777777" w:rsidR="002F0862" w:rsidRDefault="002F0862" w:rsidP="000A0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alias w:val="Title"/>
      <w:tag w:val=""/>
      <w:id w:val="-1492631873"/>
      <w:placeholder>
        <w:docPart w:val="17753997747646E29B443D51A58FA38C"/>
      </w:placeholder>
      <w:dataBinding w:prefixMappings="xmlns:ns0='http://purl.org/dc/elements/1.1/' xmlns:ns1='http://schemas.openxmlformats.org/package/2006/metadata/core-properties' " w:xpath="/ns1:coreProperties[1]/ns0:title[1]" w:storeItemID="{6C3C8BC8-F283-45AE-878A-BAB7291924A1}"/>
      <w:text/>
    </w:sdtPr>
    <w:sdtContent>
      <w:p w14:paraId="32B1C2E6" w14:textId="692F8B4D" w:rsidR="006126D7" w:rsidRDefault="006C060D" w:rsidP="000A0574">
        <w:pPr>
          <w:pStyle w:val="Header"/>
          <w:tabs>
            <w:tab w:val="clear" w:pos="4680"/>
          </w:tabs>
        </w:pPr>
        <w:r>
          <w:t>TELECOMMUNICATIONS OPERATOR</w:t>
        </w:r>
      </w:p>
    </w:sdtContent>
  </w:sdt>
  <w:p w14:paraId="71DCED30" w14:textId="0DDB5753" w:rsidR="000A0574" w:rsidRPr="000A0574" w:rsidRDefault="000A0574" w:rsidP="000A0574">
    <w:pPr>
      <w:pStyle w:val="Header"/>
      <w:tabs>
        <w:tab w:val="clear" w:pos="46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4C105" w14:textId="77777777" w:rsidR="00E56B1E" w:rsidRDefault="00E56B1E" w:rsidP="00E56B1E">
    <w:pPr>
      <w:spacing w:after="120" w:line="240" w:lineRule="auto"/>
      <w:rPr>
        <w:rFonts w:ascii="Courier New" w:hAnsi="Courier New" w:cs="Courier New"/>
        <w:sz w:val="25"/>
        <w:szCs w:val="25"/>
      </w:rPr>
    </w:pPr>
    <w:r>
      <w:rPr>
        <w:rFonts w:ascii="Courier New" w:hAnsi="Courier New" w:cs="Courier New"/>
        <w:noProof/>
        <w:sz w:val="25"/>
        <w:szCs w:val="25"/>
      </w:rPr>
      <mc:AlternateContent>
        <mc:Choice Requires="wps">
          <w:drawing>
            <wp:anchor distT="0" distB="0" distL="114300" distR="114300" simplePos="0" relativeHeight="251662336" behindDoc="0" locked="0" layoutInCell="1" allowOverlap="1" wp14:anchorId="68C23CD5" wp14:editId="7EA494E3">
              <wp:simplePos x="0" y="0"/>
              <wp:positionH relativeFrom="column">
                <wp:posOffset>-704850</wp:posOffset>
              </wp:positionH>
              <wp:positionV relativeFrom="paragraph">
                <wp:posOffset>-123825</wp:posOffset>
              </wp:positionV>
              <wp:extent cx="876300" cy="781050"/>
              <wp:effectExtent l="0" t="0" r="0" b="0"/>
              <wp:wrapNone/>
              <wp:docPr id="1" name="Text Box 1"/>
              <wp:cNvGraphicFramePr/>
              <a:graphic xmlns:a="http://schemas.openxmlformats.org/drawingml/2006/main">
                <a:graphicData uri="http://schemas.microsoft.com/office/word/2010/wordprocessingShape">
                  <wps:wsp>
                    <wps:cNvSpPr txBox="1"/>
                    <wps:spPr>
                      <a:xfrm>
                        <a:off x="0" y="0"/>
                        <a:ext cx="876300" cy="781050"/>
                      </a:xfrm>
                      <a:prstGeom prst="rect">
                        <a:avLst/>
                      </a:prstGeom>
                      <a:solidFill>
                        <a:schemeClr val="lt1"/>
                      </a:solidFill>
                      <a:ln w="6350">
                        <a:noFill/>
                      </a:ln>
                    </wps:spPr>
                    <wps:txbx>
                      <w:txbxContent>
                        <w:p w14:paraId="6DD4E13C" w14:textId="77777777" w:rsidR="00E56B1E" w:rsidRDefault="00E56B1E" w:rsidP="00E56B1E">
                          <w:r>
                            <w:rPr>
                              <w:noProof/>
                            </w:rPr>
                            <w:drawing>
                              <wp:inline distT="0" distB="0" distL="0" distR="0" wp14:anchorId="78EBF8BE" wp14:editId="0FB299D9">
                                <wp:extent cx="687070" cy="7090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3.jpg"/>
                                        <pic:cNvPicPr/>
                                      </pic:nvPicPr>
                                      <pic:blipFill>
                                        <a:blip r:embed="rId1">
                                          <a:extLst>
                                            <a:ext uri="{28A0092B-C50C-407E-A947-70E740481C1C}">
                                              <a14:useLocalDpi xmlns:a14="http://schemas.microsoft.com/office/drawing/2010/main" val="0"/>
                                            </a:ext>
                                          </a:extLst>
                                        </a:blip>
                                        <a:stretch>
                                          <a:fillRect/>
                                        </a:stretch>
                                      </pic:blipFill>
                                      <pic:spPr>
                                        <a:xfrm>
                                          <a:off x="0" y="0"/>
                                          <a:ext cx="687070" cy="7090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C23CD5" id="_x0000_t202" coordsize="21600,21600" o:spt="202" path="m,l,21600r21600,l21600,xe">
              <v:stroke joinstyle="miter"/>
              <v:path gradientshapeok="t" o:connecttype="rect"/>
            </v:shapetype>
            <v:shape id="Text Box 1" o:spid="_x0000_s1026" type="#_x0000_t202" style="position:absolute;margin-left:-55.5pt;margin-top:-9.75pt;width:69pt;height:6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" fillcolor="white [3201]" stroked="f" strokeweight=".5pt">
              <v:textbox>
                <w:txbxContent>
                  <w:p w14:paraId="6DD4E13C" w14:textId="77777777" w:rsidR="00E56B1E" w:rsidRDefault="00E56B1E" w:rsidP="00E56B1E">
                    <w:r>
                      <w:rPr>
                        <w:noProof/>
                      </w:rPr>
                      <w:drawing>
                        <wp:inline distT="0" distB="0" distL="0" distR="0" wp14:anchorId="78EBF8BE" wp14:editId="0FB299D9">
                          <wp:extent cx="687070" cy="7090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3.jpg"/>
                                  <pic:cNvPicPr/>
                                </pic:nvPicPr>
                                <pic:blipFill>
                                  <a:blip r:embed="rId1">
                                    <a:extLst>
                                      <a:ext uri="{28A0092B-C50C-407E-A947-70E740481C1C}">
                                        <a14:useLocalDpi xmlns:a14="http://schemas.microsoft.com/office/drawing/2010/main" val="0"/>
                                      </a:ext>
                                    </a:extLst>
                                  </a:blip>
                                  <a:stretch>
                                    <a:fillRect/>
                                  </a:stretch>
                                </pic:blipFill>
                                <pic:spPr>
                                  <a:xfrm>
                                    <a:off x="0" y="0"/>
                                    <a:ext cx="687070" cy="709074"/>
                                  </a:xfrm>
                                  <a:prstGeom prst="rect">
                                    <a:avLst/>
                                  </a:prstGeom>
                                </pic:spPr>
                              </pic:pic>
                            </a:graphicData>
                          </a:graphic>
                        </wp:inline>
                      </w:drawing>
                    </w:r>
                  </w:p>
                </w:txbxContent>
              </v:textbox>
            </v:shape>
          </w:pict>
        </mc:Fallback>
      </mc:AlternateContent>
    </w:r>
  </w:p>
  <w:p w14:paraId="042DB696" w14:textId="77777777" w:rsidR="00E56B1E" w:rsidRPr="00FD7DD7" w:rsidRDefault="00E56B1E" w:rsidP="00E56B1E">
    <w:pPr>
      <w:spacing w:after="120" w:line="240" w:lineRule="auto"/>
      <w:rPr>
        <w:rFonts w:ascii="Courier New" w:hAnsi="Courier New" w:cs="Courier New"/>
        <w:sz w:val="25"/>
        <w:szCs w:val="25"/>
      </w:rPr>
    </w:pPr>
    <w:r>
      <w:rPr>
        <w:rFonts w:ascii="Courier New" w:hAnsi="Courier New" w:cs="Courier New"/>
        <w:noProof/>
        <w:sz w:val="25"/>
        <w:szCs w:val="25"/>
      </w:rPr>
      <mc:AlternateContent>
        <mc:Choice Requires="wps">
          <w:drawing>
            <wp:anchor distT="0" distB="0" distL="114300" distR="114300" simplePos="0" relativeHeight="251663360" behindDoc="0" locked="0" layoutInCell="1" allowOverlap="1" wp14:anchorId="0AF0BCAF" wp14:editId="50832E8F">
              <wp:simplePos x="0" y="0"/>
              <wp:positionH relativeFrom="column">
                <wp:posOffset>171450</wp:posOffset>
              </wp:positionH>
              <wp:positionV relativeFrom="paragraph">
                <wp:posOffset>172720</wp:posOffset>
              </wp:positionV>
              <wp:extent cx="5857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88588A"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13.6pt" to="474.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" strokecolor="#4472c4 [3204]" strokeweight=".5pt">
              <v:stroke joinstyle="miter"/>
            </v:line>
          </w:pict>
        </mc:Fallback>
      </mc:AlternateContent>
    </w:r>
    <w:r>
      <w:rPr>
        <w:rFonts w:ascii="Courier New" w:hAnsi="Courier New" w:cs="Courier New"/>
        <w:sz w:val="25"/>
        <w:szCs w:val="25"/>
      </w:rPr>
      <w:t xml:space="preserve">  CITY OF BEEVILLE</w:t>
    </w:r>
  </w:p>
  <w:p w14:paraId="631B19D1" w14:textId="77777777" w:rsidR="00E56B1E" w:rsidRPr="00E56B1E" w:rsidRDefault="00E56B1E" w:rsidP="00E56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26408"/>
    <w:multiLevelType w:val="hybridMultilevel"/>
    <w:tmpl w:val="BBD2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02738"/>
    <w:multiLevelType w:val="hybridMultilevel"/>
    <w:tmpl w:val="90F0B7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E80C9A"/>
    <w:multiLevelType w:val="hybridMultilevel"/>
    <w:tmpl w:val="5BB82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1A7194"/>
    <w:multiLevelType w:val="hybridMultilevel"/>
    <w:tmpl w:val="5D18CA6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470353"/>
    <w:multiLevelType w:val="hybridMultilevel"/>
    <w:tmpl w:val="BD6ECB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E569B"/>
    <w:multiLevelType w:val="hybridMultilevel"/>
    <w:tmpl w:val="0ADE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91784"/>
    <w:multiLevelType w:val="hybridMultilevel"/>
    <w:tmpl w:val="D1FC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B2B12"/>
    <w:multiLevelType w:val="hybridMultilevel"/>
    <w:tmpl w:val="E952A4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A6172"/>
    <w:multiLevelType w:val="hybridMultilevel"/>
    <w:tmpl w:val="9344FD3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55A92"/>
    <w:multiLevelType w:val="hybridMultilevel"/>
    <w:tmpl w:val="AEFECD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EFD4992"/>
    <w:multiLevelType w:val="hybridMultilevel"/>
    <w:tmpl w:val="754672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5C40CD"/>
    <w:multiLevelType w:val="hybridMultilevel"/>
    <w:tmpl w:val="E63045B0"/>
    <w:lvl w:ilvl="0" w:tplc="04090001">
      <w:start w:val="1"/>
      <w:numFmt w:val="bullet"/>
      <w:lvlText w:val=""/>
      <w:lvlJc w:val="left"/>
      <w:pPr>
        <w:ind w:left="1449" w:hanging="360"/>
      </w:pPr>
      <w:rPr>
        <w:rFonts w:ascii="Symbol" w:hAnsi="Symbol"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2" w15:restartNumberingAfterBreak="0">
    <w:nsid w:val="39610A4E"/>
    <w:multiLevelType w:val="hybridMultilevel"/>
    <w:tmpl w:val="C01EEE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575F1"/>
    <w:multiLevelType w:val="multilevel"/>
    <w:tmpl w:val="955A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B47C7"/>
    <w:multiLevelType w:val="hybridMultilevel"/>
    <w:tmpl w:val="5B60D38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A0760"/>
    <w:multiLevelType w:val="hybridMultilevel"/>
    <w:tmpl w:val="9FF879F0"/>
    <w:lvl w:ilvl="0" w:tplc="04090001">
      <w:start w:val="1"/>
      <w:numFmt w:val="bullet"/>
      <w:lvlText w:val=""/>
      <w:lvlJc w:val="left"/>
      <w:pPr>
        <w:ind w:left="1080" w:hanging="360"/>
      </w:pPr>
      <w:rPr>
        <w:rFonts w:ascii="Symbol" w:hAnsi="Symbol" w:hint="default"/>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F5791A"/>
    <w:multiLevelType w:val="hybridMultilevel"/>
    <w:tmpl w:val="E8106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1813F2"/>
    <w:multiLevelType w:val="hybridMultilevel"/>
    <w:tmpl w:val="69A4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26D6D"/>
    <w:multiLevelType w:val="hybridMultilevel"/>
    <w:tmpl w:val="A0DE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74D0F"/>
    <w:multiLevelType w:val="hybridMultilevel"/>
    <w:tmpl w:val="6660E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BC1356"/>
    <w:multiLevelType w:val="hybridMultilevel"/>
    <w:tmpl w:val="E8583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24A3795"/>
    <w:multiLevelType w:val="hybridMultilevel"/>
    <w:tmpl w:val="7E760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E725A7"/>
    <w:multiLevelType w:val="hybridMultilevel"/>
    <w:tmpl w:val="5BB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15C23"/>
    <w:multiLevelType w:val="hybridMultilevel"/>
    <w:tmpl w:val="F6A22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8B6E6E"/>
    <w:multiLevelType w:val="hybridMultilevel"/>
    <w:tmpl w:val="8D58E348"/>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B96B57"/>
    <w:multiLevelType w:val="hybridMultilevel"/>
    <w:tmpl w:val="575E14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56D65E6"/>
    <w:multiLevelType w:val="hybridMultilevel"/>
    <w:tmpl w:val="FE022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BB66123"/>
    <w:multiLevelType w:val="hybridMultilevel"/>
    <w:tmpl w:val="65143086"/>
    <w:lvl w:ilvl="0" w:tplc="04090001">
      <w:start w:val="1"/>
      <w:numFmt w:val="bullet"/>
      <w:lvlText w:val=""/>
      <w:lvlJc w:val="left"/>
      <w:pPr>
        <w:ind w:left="720" w:hanging="360"/>
      </w:pPr>
      <w:rPr>
        <w:rFonts w:ascii="Symbol" w:hAnsi="Symbol" w:hint="default"/>
      </w:rPr>
    </w:lvl>
    <w:lvl w:ilvl="1" w:tplc="E7B6CD36">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251BE2"/>
    <w:multiLevelType w:val="hybridMultilevel"/>
    <w:tmpl w:val="B098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C6571"/>
    <w:multiLevelType w:val="hybridMultilevel"/>
    <w:tmpl w:val="74BCDC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902D46"/>
    <w:multiLevelType w:val="hybridMultilevel"/>
    <w:tmpl w:val="AE102E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5667FC"/>
    <w:multiLevelType w:val="hybridMultilevel"/>
    <w:tmpl w:val="EFEC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406658">
    <w:abstractNumId w:val="27"/>
  </w:num>
  <w:num w:numId="2" w16cid:durableId="765002608">
    <w:abstractNumId w:val="2"/>
  </w:num>
  <w:num w:numId="3" w16cid:durableId="642465616">
    <w:abstractNumId w:val="5"/>
  </w:num>
  <w:num w:numId="4" w16cid:durableId="1369603805">
    <w:abstractNumId w:val="17"/>
  </w:num>
  <w:num w:numId="5" w16cid:durableId="1435788035">
    <w:abstractNumId w:val="13"/>
  </w:num>
  <w:num w:numId="6" w16cid:durableId="884488779">
    <w:abstractNumId w:val="6"/>
  </w:num>
  <w:num w:numId="7" w16cid:durableId="558126912">
    <w:abstractNumId w:val="26"/>
  </w:num>
  <w:num w:numId="8" w16cid:durableId="177231292">
    <w:abstractNumId w:val="0"/>
  </w:num>
  <w:num w:numId="9" w16cid:durableId="40714707">
    <w:abstractNumId w:val="23"/>
  </w:num>
  <w:num w:numId="10" w16cid:durableId="1936013498">
    <w:abstractNumId w:val="19"/>
  </w:num>
  <w:num w:numId="11" w16cid:durableId="787819014">
    <w:abstractNumId w:val="15"/>
  </w:num>
  <w:num w:numId="12" w16cid:durableId="933241913">
    <w:abstractNumId w:val="12"/>
  </w:num>
  <w:num w:numId="13" w16cid:durableId="1388069228">
    <w:abstractNumId w:val="18"/>
  </w:num>
  <w:num w:numId="14" w16cid:durableId="231162906">
    <w:abstractNumId w:val="11"/>
  </w:num>
  <w:num w:numId="15" w16cid:durableId="528567854">
    <w:abstractNumId w:val="30"/>
  </w:num>
  <w:num w:numId="16" w16cid:durableId="289288445">
    <w:abstractNumId w:val="29"/>
  </w:num>
  <w:num w:numId="17" w16cid:durableId="1759985292">
    <w:abstractNumId w:val="4"/>
  </w:num>
  <w:num w:numId="18" w16cid:durableId="1790127233">
    <w:abstractNumId w:val="16"/>
  </w:num>
  <w:num w:numId="19" w16cid:durableId="544610116">
    <w:abstractNumId w:val="7"/>
  </w:num>
  <w:num w:numId="20" w16cid:durableId="540290231">
    <w:abstractNumId w:val="8"/>
  </w:num>
  <w:num w:numId="21" w16cid:durableId="2066030085">
    <w:abstractNumId w:val="14"/>
  </w:num>
  <w:num w:numId="22" w16cid:durableId="1873034685">
    <w:abstractNumId w:val="5"/>
  </w:num>
  <w:num w:numId="23" w16cid:durableId="878056162">
    <w:abstractNumId w:val="1"/>
  </w:num>
  <w:num w:numId="24" w16cid:durableId="1935236175">
    <w:abstractNumId w:val="25"/>
  </w:num>
  <w:num w:numId="25" w16cid:durableId="1656370674">
    <w:abstractNumId w:val="9"/>
  </w:num>
  <w:num w:numId="26" w16cid:durableId="433671240">
    <w:abstractNumId w:val="20"/>
  </w:num>
  <w:num w:numId="27" w16cid:durableId="1820422045">
    <w:abstractNumId w:val="21"/>
  </w:num>
  <w:num w:numId="28" w16cid:durableId="13009131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9" w16cid:durableId="1329678342">
    <w:abstractNumId w:val="10"/>
  </w:num>
  <w:num w:numId="30" w16cid:durableId="1087187292">
    <w:abstractNumId w:val="28"/>
  </w:num>
  <w:num w:numId="31" w16cid:durableId="1907304246">
    <w:abstractNumId w:val="31"/>
  </w:num>
  <w:num w:numId="32" w16cid:durableId="1259019057">
    <w:abstractNumId w:val="22"/>
  </w:num>
  <w:num w:numId="33" w16cid:durableId="907542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574"/>
    <w:rsid w:val="00042DBD"/>
    <w:rsid w:val="000A0574"/>
    <w:rsid w:val="00186177"/>
    <w:rsid w:val="00194754"/>
    <w:rsid w:val="001E493C"/>
    <w:rsid w:val="00226227"/>
    <w:rsid w:val="00246A3C"/>
    <w:rsid w:val="0025646E"/>
    <w:rsid w:val="002636DB"/>
    <w:rsid w:val="0026374E"/>
    <w:rsid w:val="002C2E42"/>
    <w:rsid w:val="002D609A"/>
    <w:rsid w:val="002F0862"/>
    <w:rsid w:val="00305433"/>
    <w:rsid w:val="00307816"/>
    <w:rsid w:val="00327A24"/>
    <w:rsid w:val="003429FA"/>
    <w:rsid w:val="00382205"/>
    <w:rsid w:val="00452136"/>
    <w:rsid w:val="0045468B"/>
    <w:rsid w:val="00470283"/>
    <w:rsid w:val="00493502"/>
    <w:rsid w:val="00512050"/>
    <w:rsid w:val="00547461"/>
    <w:rsid w:val="00557934"/>
    <w:rsid w:val="00562FAA"/>
    <w:rsid w:val="005750E0"/>
    <w:rsid w:val="005C3BDA"/>
    <w:rsid w:val="005D5B91"/>
    <w:rsid w:val="006126D7"/>
    <w:rsid w:val="006229AA"/>
    <w:rsid w:val="00631E6C"/>
    <w:rsid w:val="0065725C"/>
    <w:rsid w:val="00671F75"/>
    <w:rsid w:val="006926EB"/>
    <w:rsid w:val="006965B4"/>
    <w:rsid w:val="006C060D"/>
    <w:rsid w:val="006D21A0"/>
    <w:rsid w:val="006E633F"/>
    <w:rsid w:val="00716CBF"/>
    <w:rsid w:val="00731908"/>
    <w:rsid w:val="00735A35"/>
    <w:rsid w:val="00737E85"/>
    <w:rsid w:val="00765D5D"/>
    <w:rsid w:val="007C730A"/>
    <w:rsid w:val="007F16E9"/>
    <w:rsid w:val="008152EE"/>
    <w:rsid w:val="00834253"/>
    <w:rsid w:val="00841954"/>
    <w:rsid w:val="00841D43"/>
    <w:rsid w:val="008D7C4E"/>
    <w:rsid w:val="008D7D6D"/>
    <w:rsid w:val="008E14CC"/>
    <w:rsid w:val="008F0674"/>
    <w:rsid w:val="00912CE3"/>
    <w:rsid w:val="00996346"/>
    <w:rsid w:val="009E42B6"/>
    <w:rsid w:val="00A33F76"/>
    <w:rsid w:val="00A63C4B"/>
    <w:rsid w:val="00A65765"/>
    <w:rsid w:val="00A703CD"/>
    <w:rsid w:val="00A904CA"/>
    <w:rsid w:val="00AC76C8"/>
    <w:rsid w:val="00B01A5F"/>
    <w:rsid w:val="00BC562D"/>
    <w:rsid w:val="00BF1655"/>
    <w:rsid w:val="00C331F8"/>
    <w:rsid w:val="00C51199"/>
    <w:rsid w:val="00C54B96"/>
    <w:rsid w:val="00C86698"/>
    <w:rsid w:val="00C9671B"/>
    <w:rsid w:val="00CF7200"/>
    <w:rsid w:val="00CF7207"/>
    <w:rsid w:val="00D5435E"/>
    <w:rsid w:val="00DD3984"/>
    <w:rsid w:val="00DD5F10"/>
    <w:rsid w:val="00E220EE"/>
    <w:rsid w:val="00E33AB7"/>
    <w:rsid w:val="00E56B1E"/>
    <w:rsid w:val="00E66232"/>
    <w:rsid w:val="00E72385"/>
    <w:rsid w:val="00EB43E4"/>
    <w:rsid w:val="00EC0ED0"/>
    <w:rsid w:val="00ED7E32"/>
    <w:rsid w:val="00EE037E"/>
    <w:rsid w:val="00F86000"/>
    <w:rsid w:val="00F95157"/>
    <w:rsid w:val="00FA6111"/>
    <w:rsid w:val="00FC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EAACA"/>
  <w15:chartTrackingRefBased/>
  <w15:docId w15:val="{C2B91DCA-7874-4F88-A8FD-46F43D1C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574"/>
  </w:style>
  <w:style w:type="paragraph" w:styleId="Footer">
    <w:name w:val="footer"/>
    <w:basedOn w:val="Normal"/>
    <w:link w:val="FooterChar"/>
    <w:uiPriority w:val="99"/>
    <w:unhideWhenUsed/>
    <w:rsid w:val="000A0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574"/>
  </w:style>
  <w:style w:type="paragraph" w:styleId="ListParagraph">
    <w:name w:val="List Paragraph"/>
    <w:basedOn w:val="Normal"/>
    <w:uiPriority w:val="34"/>
    <w:qFormat/>
    <w:rsid w:val="00735A35"/>
    <w:pPr>
      <w:spacing w:after="200" w:line="276" w:lineRule="auto"/>
      <w:ind w:left="720"/>
      <w:contextualSpacing/>
    </w:pPr>
    <w:rPr>
      <w:rFonts w:ascii="Calibri" w:eastAsia="Calibri" w:hAnsi="Calibri" w:cs="Times New Roman"/>
    </w:rPr>
  </w:style>
  <w:style w:type="paragraph" w:customStyle="1" w:styleId="a">
    <w:name w:val="_"/>
    <w:basedOn w:val="Normal"/>
    <w:rsid w:val="00735A35"/>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
    <w:name w:val="Body Text"/>
    <w:basedOn w:val="Normal"/>
    <w:link w:val="BodyTextChar"/>
    <w:uiPriority w:val="1"/>
    <w:qFormat/>
    <w:rsid w:val="00A703CD"/>
    <w:pPr>
      <w:widowControl w:val="0"/>
      <w:autoSpaceDE w:val="0"/>
      <w:autoSpaceDN w:val="0"/>
      <w:spacing w:after="0" w:line="240" w:lineRule="auto"/>
    </w:pPr>
    <w:rPr>
      <w:rFonts w:ascii="Arial" w:eastAsia="Arial" w:hAnsi="Arial" w:cs="Arial"/>
      <w:i/>
      <w:sz w:val="24"/>
      <w:szCs w:val="24"/>
    </w:rPr>
  </w:style>
  <w:style w:type="character" w:customStyle="1" w:styleId="BodyTextChar">
    <w:name w:val="Body Text Char"/>
    <w:basedOn w:val="DefaultParagraphFont"/>
    <w:link w:val="BodyText"/>
    <w:uiPriority w:val="1"/>
    <w:rsid w:val="00A703CD"/>
    <w:rPr>
      <w:rFonts w:ascii="Arial" w:eastAsia="Arial" w:hAnsi="Arial" w:cs="Arial"/>
      <w:i/>
      <w:sz w:val="24"/>
      <w:szCs w:val="24"/>
    </w:rPr>
  </w:style>
  <w:style w:type="character" w:styleId="PlaceholderText">
    <w:name w:val="Placeholder Text"/>
    <w:basedOn w:val="DefaultParagraphFont"/>
    <w:uiPriority w:val="99"/>
    <w:semiHidden/>
    <w:rsid w:val="00A70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8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7753997747646E29B443D51A58FA38C"/>
        <w:category>
          <w:name w:val="General"/>
          <w:gallery w:val="placeholder"/>
        </w:category>
        <w:types>
          <w:type w:val="bbPlcHdr"/>
        </w:types>
        <w:behaviors>
          <w:behavior w:val="content"/>
        </w:behaviors>
        <w:guid w:val="{485578CF-1197-4EE4-8A13-67D2BAE0CAD5}"/>
      </w:docPartPr>
      <w:docPartBody>
        <w:p w:rsidR="00EF660F" w:rsidRDefault="00C05470">
          <w:r w:rsidRPr="00974F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70"/>
    <w:rsid w:val="0009524F"/>
    <w:rsid w:val="000C3290"/>
    <w:rsid w:val="000E41C2"/>
    <w:rsid w:val="00216EF6"/>
    <w:rsid w:val="00256806"/>
    <w:rsid w:val="002D0F83"/>
    <w:rsid w:val="00493502"/>
    <w:rsid w:val="005A3D18"/>
    <w:rsid w:val="005E29EB"/>
    <w:rsid w:val="007F16E9"/>
    <w:rsid w:val="008D7C4E"/>
    <w:rsid w:val="008E4CD1"/>
    <w:rsid w:val="00A5063A"/>
    <w:rsid w:val="00A61187"/>
    <w:rsid w:val="00A63C4B"/>
    <w:rsid w:val="00C05470"/>
    <w:rsid w:val="00C322E9"/>
    <w:rsid w:val="00CA1740"/>
    <w:rsid w:val="00CE02BD"/>
    <w:rsid w:val="00E239F2"/>
    <w:rsid w:val="00E53EAE"/>
    <w:rsid w:val="00E9062B"/>
    <w:rsid w:val="00EF660F"/>
    <w:rsid w:val="00F44067"/>
    <w:rsid w:val="00F522FE"/>
    <w:rsid w:val="00F6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47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4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OPERATOR</dc:title>
  <dc:subject/>
  <dc:creator>Dena Thiessen</dc:creator>
  <cp:keywords/>
  <dc:description/>
  <cp:lastModifiedBy>Beeville Human Resources</cp:lastModifiedBy>
  <cp:revision>3</cp:revision>
  <cp:lastPrinted>2024-09-05T15:05:00Z</cp:lastPrinted>
  <dcterms:created xsi:type="dcterms:W3CDTF">2024-11-18T14:02:00Z</dcterms:created>
  <dcterms:modified xsi:type="dcterms:W3CDTF">2024-11-18T14:04:00Z</dcterms:modified>
</cp:coreProperties>
</file>