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A68F" w14:textId="77777777" w:rsidR="00687DA4" w:rsidRDefault="00687DA4" w:rsidP="00687DA4">
      <w:pPr>
        <w:rPr>
          <w:rFonts w:ascii="Cambria" w:hAnsi="Cambria"/>
          <w:sz w:val="24"/>
          <w:szCs w:val="24"/>
        </w:rPr>
      </w:pPr>
      <w:r w:rsidRPr="006E1247">
        <w:rPr>
          <w:noProof/>
        </w:rPr>
        <w:drawing>
          <wp:inline distT="0" distB="0" distL="0" distR="0" wp14:anchorId="6D5928A7" wp14:editId="107989EE">
            <wp:extent cx="5943600" cy="1485900"/>
            <wp:effectExtent l="0" t="0" r="0" b="0"/>
            <wp:docPr id="13848239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674"/>
        <w:gridCol w:w="4676"/>
      </w:tblGrid>
      <w:tr w:rsidR="00687DA4" w:rsidRPr="007835D8" w14:paraId="7F8F418B" w14:textId="77777777" w:rsidTr="00EC5450">
        <w:trPr>
          <w:trHeight w:val="485"/>
        </w:trPr>
        <w:tc>
          <w:tcPr>
            <w:tcW w:w="4674" w:type="dxa"/>
            <w:vAlign w:val="center"/>
          </w:tcPr>
          <w:p w14:paraId="39E2AC44" w14:textId="69D787E9" w:rsidR="00687DA4" w:rsidRPr="007835D8" w:rsidRDefault="00687DA4" w:rsidP="00EC5450">
            <w:pPr>
              <w:spacing w:after="160" w:line="259" w:lineRule="auto"/>
              <w:rPr>
                <w:rFonts w:ascii="Cambria" w:hAnsi="Cambria"/>
                <w:sz w:val="24"/>
                <w:szCs w:val="24"/>
              </w:rPr>
            </w:pPr>
            <w:r w:rsidRPr="007835D8">
              <w:rPr>
                <w:rFonts w:ascii="Cambria" w:hAnsi="Cambria"/>
                <w:b/>
                <w:bCs/>
                <w:sz w:val="24"/>
                <w:szCs w:val="24"/>
              </w:rPr>
              <w:t>JOB TITLE</w:t>
            </w:r>
            <w:r w:rsidRPr="007835D8">
              <w:rPr>
                <w:rFonts w:ascii="Cambria" w:hAnsi="Cambria"/>
                <w:sz w:val="24"/>
                <w:szCs w:val="24"/>
              </w:rPr>
              <w:t xml:space="preserve">: </w:t>
            </w:r>
            <w:r w:rsidR="00E20724">
              <w:rPr>
                <w:rFonts w:ascii="Cambria" w:hAnsi="Cambria"/>
                <w:sz w:val="24"/>
                <w:szCs w:val="24"/>
              </w:rPr>
              <w:t>RO Certified Plant Operator</w:t>
            </w:r>
          </w:p>
        </w:tc>
        <w:tc>
          <w:tcPr>
            <w:tcW w:w="4676" w:type="dxa"/>
            <w:vAlign w:val="center"/>
          </w:tcPr>
          <w:p w14:paraId="47F79155" w14:textId="64A69DFE" w:rsidR="00687DA4" w:rsidRPr="007835D8" w:rsidRDefault="00687DA4" w:rsidP="00EC5450">
            <w:pPr>
              <w:spacing w:after="160" w:line="259" w:lineRule="auto"/>
              <w:rPr>
                <w:rFonts w:ascii="Cambria" w:hAnsi="Cambria"/>
                <w:sz w:val="24"/>
                <w:szCs w:val="24"/>
              </w:rPr>
            </w:pPr>
            <w:r w:rsidRPr="007835D8">
              <w:rPr>
                <w:rFonts w:ascii="Cambria" w:hAnsi="Cambria"/>
                <w:b/>
                <w:bCs/>
                <w:sz w:val="24"/>
                <w:szCs w:val="24"/>
              </w:rPr>
              <w:t>DEPARTMENT</w:t>
            </w:r>
            <w:r w:rsidRPr="007835D8">
              <w:rPr>
                <w:rFonts w:ascii="Cambria" w:hAnsi="Cambria"/>
                <w:sz w:val="24"/>
                <w:szCs w:val="24"/>
              </w:rPr>
              <w:t xml:space="preserve">: </w:t>
            </w:r>
            <w:r>
              <w:rPr>
                <w:rFonts w:ascii="Cambria" w:hAnsi="Cambria"/>
                <w:sz w:val="24"/>
                <w:szCs w:val="24"/>
              </w:rPr>
              <w:t xml:space="preserve">Utility Operations &amp; </w:t>
            </w:r>
            <w:r w:rsidR="0070131E">
              <w:rPr>
                <w:rFonts w:ascii="Cambria" w:hAnsi="Cambria"/>
                <w:sz w:val="24"/>
                <w:szCs w:val="24"/>
              </w:rPr>
              <w:t>Maintenance</w:t>
            </w:r>
          </w:p>
        </w:tc>
      </w:tr>
      <w:tr w:rsidR="00687DA4" w:rsidRPr="007835D8" w14:paraId="51E7182F" w14:textId="77777777" w:rsidTr="00EC5450">
        <w:trPr>
          <w:trHeight w:val="467"/>
        </w:trPr>
        <w:tc>
          <w:tcPr>
            <w:tcW w:w="4674" w:type="dxa"/>
            <w:vAlign w:val="center"/>
          </w:tcPr>
          <w:p w14:paraId="35D25F44" w14:textId="77777777" w:rsidR="00687DA4" w:rsidRPr="007835D8" w:rsidRDefault="00687DA4" w:rsidP="00EC5450">
            <w:pPr>
              <w:spacing w:after="160" w:line="259" w:lineRule="auto"/>
              <w:rPr>
                <w:rFonts w:ascii="Cambria" w:hAnsi="Cambria"/>
                <w:sz w:val="24"/>
                <w:szCs w:val="24"/>
              </w:rPr>
            </w:pPr>
            <w:r w:rsidRPr="007835D8">
              <w:rPr>
                <w:rFonts w:ascii="Cambria" w:hAnsi="Cambria"/>
                <w:b/>
                <w:bCs/>
                <w:sz w:val="24"/>
                <w:szCs w:val="24"/>
              </w:rPr>
              <w:t>EMPLOYMENT STATUS</w:t>
            </w:r>
            <w:r w:rsidRPr="007835D8">
              <w:rPr>
                <w:rFonts w:ascii="Cambria" w:hAnsi="Cambria"/>
                <w:sz w:val="24"/>
                <w:szCs w:val="24"/>
              </w:rPr>
              <w:t>: Full-time</w:t>
            </w:r>
          </w:p>
        </w:tc>
        <w:tc>
          <w:tcPr>
            <w:tcW w:w="4676" w:type="dxa"/>
            <w:vAlign w:val="center"/>
          </w:tcPr>
          <w:p w14:paraId="629D9196" w14:textId="77777777" w:rsidR="00687DA4" w:rsidRPr="007835D8" w:rsidRDefault="00687DA4" w:rsidP="00EC5450">
            <w:pPr>
              <w:spacing w:after="160" w:line="259" w:lineRule="auto"/>
              <w:rPr>
                <w:rFonts w:ascii="Cambria" w:hAnsi="Cambria"/>
                <w:sz w:val="24"/>
                <w:szCs w:val="24"/>
              </w:rPr>
            </w:pPr>
            <w:r w:rsidRPr="007835D8">
              <w:rPr>
                <w:rFonts w:ascii="Cambria" w:hAnsi="Cambria"/>
                <w:b/>
                <w:bCs/>
                <w:sz w:val="24"/>
                <w:szCs w:val="24"/>
              </w:rPr>
              <w:t>FSLA</w:t>
            </w:r>
            <w:r w:rsidRPr="007835D8">
              <w:rPr>
                <w:rFonts w:ascii="Cambria" w:hAnsi="Cambria"/>
                <w:sz w:val="24"/>
                <w:szCs w:val="24"/>
              </w:rPr>
              <w:t xml:space="preserve">: </w:t>
            </w:r>
            <w:r>
              <w:rPr>
                <w:rFonts w:ascii="Cambria" w:hAnsi="Cambria"/>
                <w:sz w:val="24"/>
                <w:szCs w:val="24"/>
              </w:rPr>
              <w:t>Non-e</w:t>
            </w:r>
            <w:r w:rsidRPr="007835D8">
              <w:rPr>
                <w:rFonts w:ascii="Cambria" w:hAnsi="Cambria"/>
                <w:sz w:val="24"/>
                <w:szCs w:val="24"/>
              </w:rPr>
              <w:t>xempt</w:t>
            </w:r>
          </w:p>
        </w:tc>
      </w:tr>
      <w:tr w:rsidR="00687DA4" w:rsidRPr="007835D8" w14:paraId="6BB5381A" w14:textId="77777777" w:rsidTr="00EC5450">
        <w:trPr>
          <w:trHeight w:val="467"/>
        </w:trPr>
        <w:tc>
          <w:tcPr>
            <w:tcW w:w="4674" w:type="dxa"/>
            <w:vAlign w:val="center"/>
          </w:tcPr>
          <w:p w14:paraId="2997A41C" w14:textId="6A0B6CC7" w:rsidR="00687DA4" w:rsidRPr="007835D8" w:rsidRDefault="00687DA4" w:rsidP="00EC5450">
            <w:pPr>
              <w:spacing w:after="160" w:line="259" w:lineRule="auto"/>
              <w:rPr>
                <w:rFonts w:ascii="Cambria" w:hAnsi="Cambria"/>
                <w:sz w:val="24"/>
                <w:szCs w:val="24"/>
              </w:rPr>
            </w:pPr>
            <w:r w:rsidRPr="007835D8">
              <w:rPr>
                <w:rFonts w:ascii="Cambria" w:hAnsi="Cambria"/>
                <w:b/>
                <w:bCs/>
                <w:sz w:val="24"/>
                <w:szCs w:val="24"/>
              </w:rPr>
              <w:t>PAY GRADE</w:t>
            </w:r>
            <w:r w:rsidRPr="007835D8">
              <w:rPr>
                <w:rFonts w:ascii="Cambria" w:hAnsi="Cambria"/>
                <w:sz w:val="24"/>
                <w:szCs w:val="24"/>
              </w:rPr>
              <w:t xml:space="preserve">: </w:t>
            </w:r>
            <w:r w:rsidR="006B320A">
              <w:rPr>
                <w:rFonts w:ascii="Cambria" w:hAnsi="Cambria"/>
                <w:sz w:val="24"/>
                <w:szCs w:val="24"/>
              </w:rPr>
              <w:t xml:space="preserve"> 7</w:t>
            </w:r>
          </w:p>
        </w:tc>
        <w:tc>
          <w:tcPr>
            <w:tcW w:w="4676" w:type="dxa"/>
            <w:vAlign w:val="center"/>
          </w:tcPr>
          <w:p w14:paraId="397F8244" w14:textId="50223714" w:rsidR="00687DA4" w:rsidRPr="007835D8" w:rsidRDefault="00687DA4" w:rsidP="00EC5450">
            <w:pPr>
              <w:spacing w:after="160" w:line="259" w:lineRule="auto"/>
              <w:rPr>
                <w:rFonts w:ascii="Cambria" w:hAnsi="Cambria"/>
                <w:sz w:val="24"/>
                <w:szCs w:val="24"/>
              </w:rPr>
            </w:pPr>
            <w:r w:rsidRPr="007835D8">
              <w:rPr>
                <w:rFonts w:ascii="Cambria" w:hAnsi="Cambria"/>
                <w:b/>
                <w:bCs/>
                <w:sz w:val="24"/>
                <w:szCs w:val="24"/>
              </w:rPr>
              <w:t>SALARY RANGE</w:t>
            </w:r>
            <w:r w:rsidRPr="007835D8">
              <w:rPr>
                <w:rFonts w:ascii="Cambria" w:hAnsi="Cambria"/>
                <w:sz w:val="24"/>
                <w:szCs w:val="24"/>
              </w:rPr>
              <w:t>: $</w:t>
            </w:r>
            <w:r w:rsidR="006B320A">
              <w:rPr>
                <w:rFonts w:ascii="Cambria" w:hAnsi="Cambria"/>
                <w:sz w:val="24"/>
                <w:szCs w:val="24"/>
              </w:rPr>
              <w:t>28.255 - $39,557</w:t>
            </w:r>
          </w:p>
        </w:tc>
      </w:tr>
      <w:tr w:rsidR="00687DA4" w:rsidRPr="007835D8" w14:paraId="13CE532A" w14:textId="77777777" w:rsidTr="00EC5450">
        <w:trPr>
          <w:trHeight w:val="467"/>
        </w:trPr>
        <w:tc>
          <w:tcPr>
            <w:tcW w:w="9350" w:type="dxa"/>
            <w:gridSpan w:val="2"/>
            <w:vAlign w:val="center"/>
          </w:tcPr>
          <w:p w14:paraId="22362FA3" w14:textId="71BCD67C" w:rsidR="00687DA4" w:rsidRPr="007835D8" w:rsidRDefault="00687DA4" w:rsidP="00EC5450">
            <w:pPr>
              <w:spacing w:after="160" w:line="259" w:lineRule="auto"/>
              <w:rPr>
                <w:rFonts w:ascii="Cambria" w:hAnsi="Cambria"/>
                <w:sz w:val="24"/>
                <w:szCs w:val="24"/>
              </w:rPr>
            </w:pPr>
            <w:r w:rsidRPr="007835D8">
              <w:rPr>
                <w:rFonts w:ascii="Cambria" w:hAnsi="Cambria"/>
                <w:b/>
                <w:bCs/>
                <w:sz w:val="24"/>
                <w:szCs w:val="24"/>
              </w:rPr>
              <w:t>REPORTS TO</w:t>
            </w:r>
            <w:r w:rsidRPr="007835D8">
              <w:rPr>
                <w:rFonts w:ascii="Cambria" w:hAnsi="Cambria"/>
                <w:sz w:val="24"/>
                <w:szCs w:val="24"/>
              </w:rPr>
              <w:t xml:space="preserve">: </w:t>
            </w:r>
            <w:r>
              <w:rPr>
                <w:rFonts w:ascii="Cambria" w:hAnsi="Cambria"/>
                <w:sz w:val="24"/>
                <w:szCs w:val="24"/>
              </w:rPr>
              <w:t>Utility System Superintendent</w:t>
            </w:r>
          </w:p>
        </w:tc>
      </w:tr>
    </w:tbl>
    <w:p w14:paraId="3FF43502" w14:textId="77777777" w:rsidR="00C72C01" w:rsidRPr="00CF4184" w:rsidRDefault="00C72C01" w:rsidP="00C72C01">
      <w:pPr>
        <w:rPr>
          <w:rFonts w:ascii="Cambria" w:hAnsi="Cambria"/>
          <w:color w:val="262626" w:themeColor="text1" w:themeTint="D9"/>
          <w:sz w:val="16"/>
          <w:szCs w:val="16"/>
        </w:rPr>
      </w:pPr>
    </w:p>
    <w:p w14:paraId="5A8306A2" w14:textId="726C8A84" w:rsidR="00735A35" w:rsidRPr="00306A91" w:rsidRDefault="00735A35" w:rsidP="00735A35">
      <w:pPr>
        <w:widowControl w:val="0"/>
        <w:kinsoku w:val="0"/>
        <w:autoSpaceDE w:val="0"/>
        <w:autoSpaceDN w:val="0"/>
        <w:adjustRightInd w:val="0"/>
        <w:spacing w:before="309" w:after="0" w:line="286" w:lineRule="auto"/>
        <w:ind w:right="226"/>
        <w:rPr>
          <w:rFonts w:ascii="Cambria" w:eastAsia="Arial" w:hAnsi="Cambria" w:cs="Arial"/>
          <w:b/>
          <w:bCs/>
          <w:noProof/>
          <w:color w:val="262626" w:themeColor="text1" w:themeTint="D9"/>
          <w:w w:val="79"/>
          <w:sz w:val="24"/>
          <w:szCs w:val="24"/>
          <w:u w:val="single"/>
        </w:rPr>
      </w:pPr>
      <w:r w:rsidRPr="00306A91">
        <w:rPr>
          <w:rFonts w:ascii="Cambria" w:eastAsia="Arial" w:hAnsi="Cambria" w:cs="Arial"/>
          <w:b/>
          <w:bCs/>
          <w:noProof/>
          <w:color w:val="262626" w:themeColor="text1" w:themeTint="D9"/>
          <w:w w:val="79"/>
          <w:sz w:val="24"/>
          <w:szCs w:val="24"/>
          <w:u w:val="single"/>
        </w:rPr>
        <w:t>JOB SUMMARY:</w:t>
      </w:r>
    </w:p>
    <w:p w14:paraId="6B44445E" w14:textId="77777777" w:rsidR="00E20724" w:rsidRDefault="00E20724" w:rsidP="00E20724">
      <w:pPr>
        <w:pStyle w:val="ExecutiveSummarySubheading"/>
      </w:pPr>
      <w:r>
        <w:t xml:space="preserve">The RO Certified Plant Operator is responsible for the safe, efficient, and compliant operation of the Reverse Osmosis (RO) water treatment plant. This includes monitoring, maintaining, and optimizing plant processes to ensure water quality meets all regulatory and company standards. </w:t>
      </w:r>
      <w:r w:rsidRPr="005C37BD">
        <w:t>RO Certified Plant Operator</w:t>
      </w:r>
      <w:r>
        <w:t>.</w:t>
      </w:r>
    </w:p>
    <w:p w14:paraId="7961B8D2" w14:textId="6CDEDDA6" w:rsidR="00E20724" w:rsidRPr="00CD4760" w:rsidRDefault="00E20724" w:rsidP="00E20724">
      <w:pPr>
        <w:spacing w:after="60" w:line="276" w:lineRule="auto"/>
        <w:rPr>
          <w:rFonts w:ascii="Arial" w:eastAsia="Arial" w:hAnsi="Arial" w:cs="Arial"/>
          <w:b/>
          <w:bCs/>
          <w:spacing w:val="-2"/>
          <w:sz w:val="20"/>
          <w:szCs w:val="20"/>
        </w:rPr>
      </w:pPr>
      <w:r w:rsidRPr="00CD4760">
        <w:rPr>
          <w:rFonts w:ascii="Arial" w:eastAsia="Arial" w:hAnsi="Arial" w:cs="Arial"/>
          <w:b/>
          <w:bCs/>
          <w:spacing w:val="-2"/>
          <w:sz w:val="20"/>
          <w:szCs w:val="20"/>
        </w:rPr>
        <w:t>When the RO plant is not in operation, the operator will provide relief support for Pump and Motor Operator duties.</w:t>
      </w:r>
    </w:p>
    <w:p w14:paraId="226EB330" w14:textId="77777777" w:rsidR="00E20724" w:rsidRPr="00E20724" w:rsidRDefault="00E20724" w:rsidP="00E20724">
      <w:pPr>
        <w:pStyle w:val="BodyText"/>
        <w:rPr>
          <w:i w:val="0"/>
          <w:iCs/>
        </w:rPr>
      </w:pPr>
    </w:p>
    <w:p w14:paraId="4341107D" w14:textId="74752B99" w:rsidR="00735A35" w:rsidRPr="00306A91" w:rsidRDefault="00735A35" w:rsidP="00C9671B">
      <w:pPr>
        <w:shd w:val="clear" w:color="auto" w:fill="FAFAFA"/>
        <w:spacing w:after="0" w:line="240" w:lineRule="auto"/>
        <w:jc w:val="both"/>
        <w:rPr>
          <w:rFonts w:ascii="Cambria" w:eastAsia="Arial" w:hAnsi="Cambria" w:cs="Arial"/>
          <w:noProof/>
          <w:color w:val="262626" w:themeColor="text1" w:themeTint="D9"/>
          <w:w w:val="79"/>
          <w:sz w:val="24"/>
          <w:szCs w:val="24"/>
          <w:u w:val="single"/>
        </w:rPr>
      </w:pPr>
      <w:r w:rsidRPr="00306A91">
        <w:rPr>
          <w:rFonts w:ascii="Cambria" w:eastAsia="Arial" w:hAnsi="Cambria" w:cs="Arial"/>
          <w:noProof/>
          <w:color w:val="262626" w:themeColor="text1" w:themeTint="D9"/>
          <w:w w:val="79"/>
          <w:sz w:val="24"/>
          <w:szCs w:val="24"/>
          <w:u w:val="single"/>
        </w:rPr>
        <w:t>ESSENTIAL FUNCTIONS:</w:t>
      </w:r>
    </w:p>
    <w:p w14:paraId="6EDF3839" w14:textId="047CCADD" w:rsidR="00C9671B" w:rsidRPr="00306A91" w:rsidRDefault="00C9671B" w:rsidP="00C9671B">
      <w:pPr>
        <w:shd w:val="clear" w:color="auto" w:fill="FAFAFA"/>
        <w:spacing w:after="0" w:line="240" w:lineRule="auto"/>
        <w:jc w:val="both"/>
        <w:rPr>
          <w:rFonts w:ascii="Cambria" w:eastAsia="Arial" w:hAnsi="Cambria" w:cs="Arial"/>
          <w:b/>
          <w:bCs/>
          <w:noProof/>
          <w:color w:val="262626" w:themeColor="text1" w:themeTint="D9"/>
          <w:w w:val="79"/>
          <w:sz w:val="4"/>
          <w:szCs w:val="4"/>
          <w:u w:val="single"/>
        </w:rPr>
      </w:pPr>
    </w:p>
    <w:p w14:paraId="6B444EAA" w14:textId="77777777" w:rsidR="00E20724" w:rsidRPr="00E20724" w:rsidRDefault="00E20724" w:rsidP="00E20724">
      <w:pPr>
        <w:pStyle w:val="BulletedList"/>
        <w:rPr>
          <w:sz w:val="24"/>
          <w:szCs w:val="24"/>
        </w:rPr>
      </w:pPr>
      <w:r w:rsidRPr="00E20724">
        <w:rPr>
          <w:sz w:val="24"/>
          <w:szCs w:val="24"/>
        </w:rPr>
        <w:t>Operate, monitor, and maintain RO and associated water treatment systems (pre-treatment, filtration, chemical dosing, and post-treatment).</w:t>
      </w:r>
    </w:p>
    <w:p w14:paraId="368AAD58" w14:textId="77777777" w:rsidR="00E20724" w:rsidRPr="00E20724" w:rsidRDefault="00E20724" w:rsidP="00E20724">
      <w:pPr>
        <w:pStyle w:val="BulletedList"/>
        <w:rPr>
          <w:sz w:val="24"/>
          <w:szCs w:val="24"/>
        </w:rPr>
      </w:pPr>
      <w:r w:rsidRPr="00E20724">
        <w:rPr>
          <w:sz w:val="24"/>
          <w:szCs w:val="24"/>
        </w:rPr>
        <w:t>Conduct regular inspections of pumps, valves, membranes, filters, tanks, and instrumentation.</w:t>
      </w:r>
    </w:p>
    <w:p w14:paraId="0128DDDE" w14:textId="77777777" w:rsidR="00E20724" w:rsidRPr="00E20724" w:rsidRDefault="00E20724" w:rsidP="00E20724">
      <w:pPr>
        <w:pStyle w:val="BulletedList"/>
        <w:rPr>
          <w:sz w:val="24"/>
          <w:szCs w:val="24"/>
        </w:rPr>
      </w:pPr>
      <w:r w:rsidRPr="00E20724">
        <w:rPr>
          <w:sz w:val="24"/>
          <w:szCs w:val="24"/>
        </w:rPr>
        <w:t>Record and analyze operational data such as flow rates, pressure, conductivity, pH, and total dissolved solids (TDS).</w:t>
      </w:r>
    </w:p>
    <w:p w14:paraId="17D43969" w14:textId="77777777" w:rsidR="00E20724" w:rsidRPr="00E20724" w:rsidRDefault="00E20724" w:rsidP="00E20724">
      <w:pPr>
        <w:pStyle w:val="BulletedList"/>
        <w:rPr>
          <w:sz w:val="24"/>
          <w:szCs w:val="24"/>
        </w:rPr>
      </w:pPr>
      <w:r w:rsidRPr="00E20724">
        <w:rPr>
          <w:sz w:val="24"/>
          <w:szCs w:val="24"/>
        </w:rPr>
        <w:t>Adjust plant parameters to ensure optimal performance and water quality.</w:t>
      </w:r>
    </w:p>
    <w:p w14:paraId="43AB279E" w14:textId="77777777" w:rsidR="00E20724" w:rsidRPr="00E20724" w:rsidRDefault="00E20724" w:rsidP="00E20724">
      <w:pPr>
        <w:pStyle w:val="BulletedList"/>
        <w:rPr>
          <w:sz w:val="24"/>
          <w:szCs w:val="24"/>
        </w:rPr>
      </w:pPr>
      <w:r w:rsidRPr="00E20724">
        <w:rPr>
          <w:sz w:val="24"/>
          <w:szCs w:val="24"/>
        </w:rPr>
        <w:t>Perform routine maintenance, cleaning (CIP), and membrane replacement as needed.</w:t>
      </w:r>
    </w:p>
    <w:p w14:paraId="181BBFC4" w14:textId="77777777" w:rsidR="00E20724" w:rsidRDefault="00E20724" w:rsidP="00E20724">
      <w:pPr>
        <w:pStyle w:val="BulletedList"/>
        <w:rPr>
          <w:sz w:val="24"/>
          <w:szCs w:val="24"/>
        </w:rPr>
      </w:pPr>
      <w:r w:rsidRPr="00E20724">
        <w:rPr>
          <w:sz w:val="24"/>
          <w:szCs w:val="24"/>
        </w:rPr>
        <w:t>Prepare and dose chemicals (</w:t>
      </w:r>
      <w:proofErr w:type="spellStart"/>
      <w:r w:rsidRPr="00E20724">
        <w:rPr>
          <w:sz w:val="24"/>
          <w:szCs w:val="24"/>
        </w:rPr>
        <w:t>antiscalants</w:t>
      </w:r>
      <w:proofErr w:type="spellEnd"/>
      <w:r w:rsidRPr="00E20724">
        <w:rPr>
          <w:sz w:val="24"/>
          <w:szCs w:val="24"/>
        </w:rPr>
        <w:t>, disinfectants, coagulants, etc.) according to standard operating procedures.</w:t>
      </w:r>
    </w:p>
    <w:p w14:paraId="1A679C8F" w14:textId="77777777" w:rsidR="00580E64" w:rsidRPr="00580E64" w:rsidRDefault="00580E64" w:rsidP="00580E64">
      <w:pPr>
        <w:pStyle w:val="BulletedList"/>
        <w:rPr>
          <w:sz w:val="24"/>
          <w:szCs w:val="24"/>
        </w:rPr>
      </w:pPr>
      <w:r w:rsidRPr="00580E64">
        <w:rPr>
          <w:sz w:val="24"/>
          <w:szCs w:val="24"/>
        </w:rPr>
        <w:t>Operate, monitor, and maintain RO and associated water treatment systems (pre-treatment, filtration, chemical dosing, and post-treatment).</w:t>
      </w:r>
    </w:p>
    <w:p w14:paraId="13EDDF43" w14:textId="77777777" w:rsidR="00580E64" w:rsidRPr="00580E64" w:rsidRDefault="00580E64" w:rsidP="00580E64">
      <w:pPr>
        <w:pStyle w:val="BulletedList"/>
        <w:rPr>
          <w:sz w:val="24"/>
          <w:szCs w:val="24"/>
        </w:rPr>
      </w:pPr>
      <w:r w:rsidRPr="00580E64">
        <w:rPr>
          <w:sz w:val="24"/>
          <w:szCs w:val="24"/>
        </w:rPr>
        <w:t>Conduct regular inspections of pumps, valves, membranes, filters, tanks, and instrumentation.</w:t>
      </w:r>
    </w:p>
    <w:p w14:paraId="279AC17E" w14:textId="77777777" w:rsidR="00580E64" w:rsidRPr="00580E64" w:rsidRDefault="00580E64" w:rsidP="00580E64">
      <w:pPr>
        <w:pStyle w:val="BulletedList"/>
        <w:rPr>
          <w:sz w:val="24"/>
          <w:szCs w:val="24"/>
        </w:rPr>
      </w:pPr>
      <w:r w:rsidRPr="00580E64">
        <w:rPr>
          <w:sz w:val="24"/>
          <w:szCs w:val="24"/>
        </w:rPr>
        <w:lastRenderedPageBreak/>
        <w:t>Record and analyze operational data such as flow rates, pressure, conductivity, pH, and total dissolved solids (TDS).</w:t>
      </w:r>
    </w:p>
    <w:p w14:paraId="76FDC26E" w14:textId="77777777" w:rsidR="00580E64" w:rsidRPr="00580E64" w:rsidRDefault="00580E64" w:rsidP="00580E64">
      <w:pPr>
        <w:pStyle w:val="BulletedList"/>
        <w:rPr>
          <w:sz w:val="24"/>
          <w:szCs w:val="24"/>
        </w:rPr>
      </w:pPr>
      <w:r w:rsidRPr="00580E64">
        <w:rPr>
          <w:sz w:val="24"/>
          <w:szCs w:val="24"/>
        </w:rPr>
        <w:t>Adjust plant parameters to ensure optimal performance and water quality.</w:t>
      </w:r>
    </w:p>
    <w:p w14:paraId="0018F6FE" w14:textId="77777777" w:rsidR="00580E64" w:rsidRPr="00580E64" w:rsidRDefault="00580E64" w:rsidP="00580E64">
      <w:pPr>
        <w:pStyle w:val="BulletedList"/>
        <w:rPr>
          <w:sz w:val="24"/>
          <w:szCs w:val="24"/>
        </w:rPr>
      </w:pPr>
      <w:r w:rsidRPr="00580E64">
        <w:rPr>
          <w:sz w:val="24"/>
          <w:szCs w:val="24"/>
        </w:rPr>
        <w:t>Perform routine maintenance, cleaning (CIP), and membrane replacement as needed.</w:t>
      </w:r>
    </w:p>
    <w:p w14:paraId="58C819A8" w14:textId="77777777" w:rsidR="00580E64" w:rsidRPr="00580E64" w:rsidRDefault="00580E64" w:rsidP="00580E64">
      <w:pPr>
        <w:pStyle w:val="BulletedList"/>
        <w:rPr>
          <w:sz w:val="24"/>
          <w:szCs w:val="24"/>
        </w:rPr>
      </w:pPr>
      <w:r w:rsidRPr="00580E64">
        <w:rPr>
          <w:sz w:val="24"/>
          <w:szCs w:val="24"/>
        </w:rPr>
        <w:t>Prepare and dose chemicals (</w:t>
      </w:r>
      <w:proofErr w:type="spellStart"/>
      <w:r w:rsidRPr="00580E64">
        <w:rPr>
          <w:sz w:val="24"/>
          <w:szCs w:val="24"/>
        </w:rPr>
        <w:t>antiscalants</w:t>
      </w:r>
      <w:proofErr w:type="spellEnd"/>
      <w:r w:rsidRPr="00580E64">
        <w:rPr>
          <w:sz w:val="24"/>
          <w:szCs w:val="24"/>
        </w:rPr>
        <w:t>, disinfectants, coagulants, etc.) according to standard operating procedures.</w:t>
      </w:r>
    </w:p>
    <w:p w14:paraId="3687C695" w14:textId="69A78179" w:rsidR="00306A91" w:rsidRPr="00306A91" w:rsidRDefault="00306A91" w:rsidP="00306A91">
      <w:pPr>
        <w:numPr>
          <w:ilvl w:val="0"/>
          <w:numId w:val="12"/>
        </w:numPr>
        <w:spacing w:before="80" w:after="80" w:line="240" w:lineRule="auto"/>
        <w:ind w:left="720"/>
        <w:rPr>
          <w:rFonts w:ascii="Cambria" w:hAnsi="Cambria"/>
          <w:color w:val="262626" w:themeColor="text1" w:themeTint="D9"/>
        </w:rPr>
      </w:pPr>
      <w:r w:rsidRPr="00306A91">
        <w:rPr>
          <w:rFonts w:ascii="Cambria" w:hAnsi="Cambria"/>
          <w:color w:val="262626" w:themeColor="text1" w:themeTint="D9"/>
        </w:rPr>
        <w:t>Perform other duties as assigned</w:t>
      </w:r>
    </w:p>
    <w:p w14:paraId="64BF5FC5" w14:textId="77777777" w:rsidR="00A703CD" w:rsidRPr="00637076" w:rsidRDefault="00A703CD" w:rsidP="00A703CD">
      <w:pPr>
        <w:pStyle w:val="BodyText"/>
        <w:rPr>
          <w:rFonts w:ascii="Cambria" w:hAnsi="Cambria"/>
          <w:b/>
          <w:bCs/>
          <w:i w:val="0"/>
          <w:iCs/>
          <w:color w:val="262626" w:themeColor="text1" w:themeTint="D9"/>
          <w:sz w:val="14"/>
          <w:szCs w:val="14"/>
          <w:u w:val="single"/>
        </w:rPr>
      </w:pPr>
    </w:p>
    <w:p w14:paraId="32225212" w14:textId="1070CFA1" w:rsidR="00735A35" w:rsidRPr="00306A91" w:rsidRDefault="00735A35" w:rsidP="00735A35">
      <w:pPr>
        <w:tabs>
          <w:tab w:val="left" w:pos="720"/>
        </w:tabs>
        <w:spacing w:after="120"/>
        <w:ind w:hanging="540"/>
        <w:rPr>
          <w:rFonts w:ascii="Cambria" w:hAnsi="Cambria" w:cs="Arial"/>
          <w:b/>
          <w:caps/>
          <w:color w:val="262626" w:themeColor="text1" w:themeTint="D9"/>
          <w:sz w:val="24"/>
          <w:szCs w:val="24"/>
          <w:u w:val="single"/>
        </w:rPr>
      </w:pPr>
      <w:r w:rsidRPr="00306A91">
        <w:rPr>
          <w:rFonts w:ascii="Cambria" w:hAnsi="Cambria" w:cs="Arial"/>
          <w:bCs/>
          <w:caps/>
          <w:color w:val="262626" w:themeColor="text1" w:themeTint="D9"/>
        </w:rPr>
        <w:t xml:space="preserve">           </w:t>
      </w:r>
      <w:r w:rsidRPr="00306A91">
        <w:rPr>
          <w:rFonts w:ascii="Cambria" w:hAnsi="Cambria" w:cs="Arial"/>
          <w:bCs/>
          <w:caps/>
          <w:color w:val="262626" w:themeColor="text1" w:themeTint="D9"/>
          <w:u w:val="single"/>
        </w:rPr>
        <w:t>ESSENTIAL WORK HABIT</w:t>
      </w:r>
      <w:r w:rsidRPr="00306A91">
        <w:rPr>
          <w:rFonts w:ascii="Cambria" w:hAnsi="Cambria" w:cs="Arial"/>
          <w:b/>
          <w:caps/>
          <w:color w:val="262626" w:themeColor="text1" w:themeTint="D9"/>
          <w:sz w:val="24"/>
          <w:szCs w:val="24"/>
          <w:u w:val="single"/>
        </w:rPr>
        <w:t>:</w:t>
      </w:r>
    </w:p>
    <w:p w14:paraId="25CAFBF0" w14:textId="77777777" w:rsidR="0067167B" w:rsidRDefault="0067167B" w:rsidP="007D4F32">
      <w:pPr>
        <w:pStyle w:val="ListParagraph"/>
        <w:spacing w:after="0" w:line="240" w:lineRule="auto"/>
        <w:ind w:hanging="360"/>
        <w:contextualSpacing w:val="0"/>
        <w:rPr>
          <w:rFonts w:asciiTheme="minorHAnsi" w:hAnsiTheme="minorHAnsi"/>
        </w:rPr>
      </w:pPr>
      <w:r w:rsidRPr="00EA76FA">
        <w:rPr>
          <w:rFonts w:asciiTheme="minorHAnsi" w:hAnsiTheme="minorHAnsi"/>
          <w:caps/>
        </w:rPr>
        <w:t>•</w:t>
      </w:r>
      <w:r w:rsidRPr="00EA76FA">
        <w:rPr>
          <w:rFonts w:asciiTheme="minorHAnsi" w:hAnsiTheme="minorHAnsi"/>
          <w:caps/>
        </w:rPr>
        <w:tab/>
      </w:r>
      <w:r w:rsidRPr="00EA76FA">
        <w:rPr>
          <w:rFonts w:asciiTheme="minorHAnsi" w:hAnsiTheme="minorHAnsi"/>
        </w:rPr>
        <w:t xml:space="preserve">Regular </w:t>
      </w:r>
      <w:r>
        <w:rPr>
          <w:rFonts w:asciiTheme="minorHAnsi" w:hAnsiTheme="minorHAnsi"/>
        </w:rPr>
        <w:t>and consistent a</w:t>
      </w:r>
      <w:r w:rsidRPr="00EA76FA">
        <w:rPr>
          <w:rFonts w:asciiTheme="minorHAnsi" w:hAnsiTheme="minorHAnsi"/>
        </w:rPr>
        <w:t>ttendance in a workplace environment.</w:t>
      </w:r>
    </w:p>
    <w:p w14:paraId="308142D5" w14:textId="77777777" w:rsidR="00B462EF" w:rsidRPr="00B462EF" w:rsidRDefault="00B462EF" w:rsidP="007D4F32">
      <w:pPr>
        <w:pStyle w:val="BulletedList"/>
        <w:spacing w:before="0" w:line="240" w:lineRule="auto"/>
        <w:contextualSpacing w:val="0"/>
        <w:rPr>
          <w:sz w:val="22"/>
        </w:rPr>
      </w:pPr>
      <w:r w:rsidRPr="00B462EF">
        <w:rPr>
          <w:sz w:val="22"/>
        </w:rPr>
        <w:t>May require shift work, weekends, and on-call duty.</w:t>
      </w:r>
    </w:p>
    <w:p w14:paraId="33FF2175" w14:textId="0E4C7013" w:rsidR="00735A35" w:rsidRPr="00306A91" w:rsidRDefault="00735A35" w:rsidP="007C730A">
      <w:pPr>
        <w:widowControl w:val="0"/>
        <w:kinsoku w:val="0"/>
        <w:autoSpaceDE w:val="0"/>
        <w:autoSpaceDN w:val="0"/>
        <w:adjustRightInd w:val="0"/>
        <w:spacing w:after="0" w:line="240" w:lineRule="auto"/>
        <w:ind w:right="230"/>
        <w:rPr>
          <w:rFonts w:ascii="Cambria" w:eastAsia="Arial" w:hAnsi="Cambria" w:cs="Arial"/>
          <w:noProof/>
          <w:color w:val="262626" w:themeColor="text1" w:themeTint="D9"/>
          <w:w w:val="79"/>
          <w:sz w:val="24"/>
          <w:szCs w:val="24"/>
          <w:u w:val="single"/>
        </w:rPr>
      </w:pPr>
      <w:r w:rsidRPr="00306A91">
        <w:rPr>
          <w:rFonts w:ascii="Cambria" w:eastAsia="Arial" w:hAnsi="Cambria" w:cs="Arial"/>
          <w:noProof/>
          <w:color w:val="262626" w:themeColor="text1" w:themeTint="D9"/>
          <w:w w:val="79"/>
          <w:sz w:val="24"/>
          <w:szCs w:val="24"/>
          <w:u w:val="single"/>
        </w:rPr>
        <w:t>QUALIFICATIONS</w:t>
      </w:r>
    </w:p>
    <w:p w14:paraId="25743782" w14:textId="7E93BCA3" w:rsidR="007C730A" w:rsidRPr="00306A91" w:rsidRDefault="007C730A" w:rsidP="007C730A">
      <w:pPr>
        <w:widowControl w:val="0"/>
        <w:kinsoku w:val="0"/>
        <w:autoSpaceDE w:val="0"/>
        <w:autoSpaceDN w:val="0"/>
        <w:adjustRightInd w:val="0"/>
        <w:spacing w:after="0" w:line="240" w:lineRule="auto"/>
        <w:ind w:right="230"/>
        <w:rPr>
          <w:rFonts w:ascii="Cambria" w:eastAsia="Arial" w:hAnsi="Cambria" w:cs="Arial"/>
          <w:noProof/>
          <w:color w:val="262626" w:themeColor="text1" w:themeTint="D9"/>
          <w:w w:val="79"/>
          <w:sz w:val="24"/>
          <w:szCs w:val="24"/>
          <w:u w:val="single"/>
        </w:rPr>
      </w:pPr>
      <w:r w:rsidRPr="00306A91">
        <w:rPr>
          <w:rFonts w:ascii="Cambria" w:eastAsia="Arial" w:hAnsi="Cambria" w:cs="Arial"/>
          <w:noProof/>
          <w:color w:val="262626" w:themeColor="text1" w:themeTint="D9"/>
          <w:w w:val="79"/>
          <w:sz w:val="24"/>
          <w:szCs w:val="24"/>
        </w:rPr>
        <w:t xml:space="preserve">     </w:t>
      </w:r>
      <w:r w:rsidRPr="00306A91">
        <w:rPr>
          <w:rFonts w:ascii="Cambria" w:eastAsia="Arial" w:hAnsi="Cambria" w:cs="Arial"/>
          <w:noProof/>
          <w:color w:val="262626" w:themeColor="text1" w:themeTint="D9"/>
          <w:w w:val="79"/>
          <w:sz w:val="24"/>
          <w:szCs w:val="24"/>
          <w:u w:val="single"/>
        </w:rPr>
        <w:t>KNOWLEDGE, SKILLS AND ABILITIES</w:t>
      </w:r>
    </w:p>
    <w:p w14:paraId="6D159F38" w14:textId="03C6A65E" w:rsidR="009644B6" w:rsidRPr="009644B6" w:rsidRDefault="008A0B00" w:rsidP="009644B6">
      <w:pPr>
        <w:spacing w:after="0" w:line="360" w:lineRule="auto"/>
        <w:rPr>
          <w:rFonts w:ascii="Cambria" w:eastAsia="Calibri" w:hAnsi="Cambria" w:cs="Times New Roman"/>
          <w:b/>
          <w:bCs/>
        </w:rPr>
      </w:pPr>
      <w:r>
        <w:rPr>
          <w:rFonts w:ascii="Cambria" w:eastAsia="Calibri" w:hAnsi="Cambria" w:cs="Times New Roman"/>
          <w:b/>
          <w:bCs/>
        </w:rPr>
        <w:t xml:space="preserve">    </w:t>
      </w:r>
      <w:r w:rsidR="009644B6" w:rsidRPr="009644B6">
        <w:rPr>
          <w:rFonts w:ascii="Cambria" w:eastAsia="Calibri" w:hAnsi="Cambria" w:cs="Times New Roman"/>
          <w:b/>
          <w:bCs/>
        </w:rPr>
        <w:t>Technical Skills:</w:t>
      </w:r>
    </w:p>
    <w:p w14:paraId="718A230C" w14:textId="77777777" w:rsidR="009644B6" w:rsidRPr="009644B6" w:rsidRDefault="009644B6" w:rsidP="009644B6">
      <w:pPr>
        <w:pStyle w:val="ListParagraph"/>
        <w:numPr>
          <w:ilvl w:val="0"/>
          <w:numId w:val="12"/>
        </w:numPr>
        <w:spacing w:after="0" w:line="360" w:lineRule="auto"/>
        <w:ind w:left="720"/>
        <w:rPr>
          <w:rFonts w:ascii="Cambria" w:hAnsi="Cambria"/>
        </w:rPr>
      </w:pPr>
      <w:r w:rsidRPr="009644B6">
        <w:rPr>
          <w:rFonts w:ascii="Cambria" w:hAnsi="Cambria"/>
        </w:rPr>
        <w:t>Knowledge of RO system design and operation principles.</w:t>
      </w:r>
    </w:p>
    <w:p w14:paraId="5B6F7F5D" w14:textId="77777777" w:rsidR="009644B6" w:rsidRPr="009644B6" w:rsidRDefault="009644B6" w:rsidP="009644B6">
      <w:pPr>
        <w:pStyle w:val="ListParagraph"/>
        <w:numPr>
          <w:ilvl w:val="0"/>
          <w:numId w:val="12"/>
        </w:numPr>
        <w:spacing w:after="0" w:line="360" w:lineRule="auto"/>
        <w:ind w:left="720"/>
        <w:rPr>
          <w:rFonts w:ascii="Cambria" w:hAnsi="Cambria"/>
        </w:rPr>
      </w:pPr>
      <w:r w:rsidRPr="009644B6">
        <w:rPr>
          <w:rFonts w:ascii="Cambria" w:hAnsi="Cambria"/>
        </w:rPr>
        <w:t>Familiarity with PLC/SCADA systems for process monitoring.</w:t>
      </w:r>
    </w:p>
    <w:p w14:paraId="5F76044D" w14:textId="77777777" w:rsidR="009644B6" w:rsidRPr="009644B6" w:rsidRDefault="009644B6" w:rsidP="009644B6">
      <w:pPr>
        <w:pStyle w:val="ListParagraph"/>
        <w:numPr>
          <w:ilvl w:val="0"/>
          <w:numId w:val="12"/>
        </w:numPr>
        <w:spacing w:after="0" w:line="360" w:lineRule="auto"/>
        <w:ind w:left="720"/>
        <w:rPr>
          <w:rFonts w:ascii="Cambria" w:hAnsi="Cambria"/>
        </w:rPr>
      </w:pPr>
      <w:r w:rsidRPr="009644B6">
        <w:rPr>
          <w:rFonts w:ascii="Cambria" w:hAnsi="Cambria"/>
        </w:rPr>
        <w:t>Understanding of water chemistry and laboratory testing methods.</w:t>
      </w:r>
    </w:p>
    <w:p w14:paraId="4D8FDEEE" w14:textId="62876255" w:rsidR="009644B6" w:rsidRPr="009644B6" w:rsidRDefault="008A0B00" w:rsidP="009644B6">
      <w:pPr>
        <w:spacing w:after="0" w:line="360" w:lineRule="auto"/>
        <w:rPr>
          <w:rFonts w:ascii="Cambria" w:eastAsia="Calibri" w:hAnsi="Cambria" w:cs="Times New Roman"/>
          <w:b/>
          <w:bCs/>
        </w:rPr>
      </w:pPr>
      <w:r>
        <w:rPr>
          <w:rFonts w:ascii="Cambria" w:eastAsia="Calibri" w:hAnsi="Cambria" w:cs="Times New Roman"/>
          <w:b/>
          <w:bCs/>
        </w:rPr>
        <w:t xml:space="preserve">   </w:t>
      </w:r>
      <w:r w:rsidR="009644B6" w:rsidRPr="009644B6">
        <w:rPr>
          <w:rFonts w:ascii="Cambria" w:eastAsia="Calibri" w:hAnsi="Cambria" w:cs="Times New Roman"/>
          <w:b/>
          <w:bCs/>
        </w:rPr>
        <w:t>Soft Skills:</w:t>
      </w:r>
    </w:p>
    <w:p w14:paraId="23682BF3" w14:textId="77777777" w:rsidR="009644B6" w:rsidRPr="009644B6" w:rsidRDefault="009644B6" w:rsidP="009644B6">
      <w:pPr>
        <w:pStyle w:val="ListParagraph"/>
        <w:numPr>
          <w:ilvl w:val="0"/>
          <w:numId w:val="17"/>
        </w:numPr>
        <w:spacing w:after="0" w:line="360" w:lineRule="auto"/>
        <w:rPr>
          <w:rFonts w:ascii="Cambria" w:hAnsi="Cambria"/>
        </w:rPr>
      </w:pPr>
      <w:r w:rsidRPr="009644B6">
        <w:rPr>
          <w:rFonts w:ascii="Cambria" w:hAnsi="Cambria"/>
        </w:rPr>
        <w:t>Strong attention to detail and analytical skills.</w:t>
      </w:r>
    </w:p>
    <w:p w14:paraId="6E6ADACC" w14:textId="77777777" w:rsidR="009644B6" w:rsidRPr="009644B6" w:rsidRDefault="009644B6" w:rsidP="009644B6">
      <w:pPr>
        <w:pStyle w:val="ListParagraph"/>
        <w:numPr>
          <w:ilvl w:val="0"/>
          <w:numId w:val="17"/>
        </w:numPr>
        <w:spacing w:after="0" w:line="360" w:lineRule="auto"/>
        <w:rPr>
          <w:rFonts w:ascii="Cambria" w:hAnsi="Cambria"/>
        </w:rPr>
      </w:pPr>
      <w:r w:rsidRPr="009644B6">
        <w:rPr>
          <w:rFonts w:ascii="Cambria" w:hAnsi="Cambria"/>
        </w:rPr>
        <w:t>Ability to work independently and as part of a team.</w:t>
      </w:r>
    </w:p>
    <w:p w14:paraId="1458B5EE" w14:textId="77777777" w:rsidR="009644B6" w:rsidRPr="009644B6" w:rsidRDefault="009644B6" w:rsidP="009644B6">
      <w:pPr>
        <w:pStyle w:val="ListParagraph"/>
        <w:numPr>
          <w:ilvl w:val="0"/>
          <w:numId w:val="17"/>
        </w:numPr>
        <w:spacing w:after="0" w:line="360" w:lineRule="auto"/>
        <w:rPr>
          <w:rFonts w:ascii="Cambria" w:hAnsi="Cambria"/>
        </w:rPr>
      </w:pPr>
      <w:r w:rsidRPr="009644B6">
        <w:rPr>
          <w:rFonts w:ascii="Cambria" w:hAnsi="Cambria"/>
        </w:rPr>
        <w:t>Good communication and recordkeeping skills.</w:t>
      </w:r>
    </w:p>
    <w:p w14:paraId="2A481BA4" w14:textId="77777777" w:rsidR="009644B6" w:rsidRPr="009644B6" w:rsidRDefault="009644B6" w:rsidP="009644B6">
      <w:pPr>
        <w:pStyle w:val="ListParagraph"/>
        <w:numPr>
          <w:ilvl w:val="0"/>
          <w:numId w:val="17"/>
        </w:numPr>
        <w:spacing w:after="0" w:line="360" w:lineRule="auto"/>
        <w:rPr>
          <w:rFonts w:ascii="Cambria" w:hAnsi="Cambria"/>
        </w:rPr>
      </w:pPr>
      <w:r w:rsidRPr="009644B6">
        <w:rPr>
          <w:rFonts w:ascii="Cambria" w:hAnsi="Cambria"/>
        </w:rPr>
        <w:t>Commitment to safety and environmental compliance.</w:t>
      </w:r>
    </w:p>
    <w:p w14:paraId="38F5AEAE" w14:textId="77777777" w:rsidR="008A0B00" w:rsidRPr="008A0B00" w:rsidRDefault="008A0B00" w:rsidP="008A0B00">
      <w:pPr>
        <w:spacing w:before="240" w:after="240" w:line="240" w:lineRule="auto"/>
        <w:ind w:left="216" w:hanging="216"/>
        <w:outlineLvl w:val="0"/>
        <w:rPr>
          <w:rFonts w:ascii="Arial" w:eastAsia="Times New Roman" w:hAnsi="Arial" w:cs="Times New Roman"/>
          <w:b/>
          <w:bCs/>
          <w:sz w:val="24"/>
          <w:szCs w:val="28"/>
        </w:rPr>
      </w:pPr>
      <w:r w:rsidRPr="008A0B00">
        <w:rPr>
          <w:rFonts w:ascii="Arial" w:eastAsia="Times New Roman" w:hAnsi="Arial" w:cs="Times New Roman"/>
          <w:b/>
          <w:bCs/>
          <w:sz w:val="24"/>
          <w:szCs w:val="28"/>
        </w:rPr>
        <w:t>Minimum Requirements</w:t>
      </w:r>
    </w:p>
    <w:p w14:paraId="443B223A" w14:textId="249F5C0A" w:rsidR="008A0B00" w:rsidRPr="008A0B00" w:rsidRDefault="008A0B00" w:rsidP="008A0B00">
      <w:pPr>
        <w:numPr>
          <w:ilvl w:val="1"/>
          <w:numId w:val="0"/>
        </w:numPr>
        <w:spacing w:before="240" w:after="240" w:line="276" w:lineRule="auto"/>
        <w:ind w:left="216" w:hanging="216"/>
        <w:outlineLvl w:val="1"/>
        <w:rPr>
          <w:rFonts w:ascii="Arial" w:eastAsia="Times New Roman" w:hAnsi="Arial" w:cs="Times New Roman"/>
          <w:b/>
          <w:bCs/>
          <w:sz w:val="20"/>
          <w:szCs w:val="26"/>
        </w:rPr>
      </w:pPr>
      <w:r>
        <w:rPr>
          <w:rFonts w:ascii="Arial" w:eastAsia="Times New Roman" w:hAnsi="Arial" w:cs="Times New Roman"/>
          <w:b/>
          <w:bCs/>
          <w:sz w:val="20"/>
          <w:szCs w:val="26"/>
        </w:rPr>
        <w:t xml:space="preserve">   </w:t>
      </w:r>
      <w:r w:rsidRPr="008A0B00">
        <w:rPr>
          <w:rFonts w:ascii="Arial" w:eastAsia="Times New Roman" w:hAnsi="Arial" w:cs="Times New Roman"/>
          <w:b/>
          <w:bCs/>
          <w:sz w:val="20"/>
          <w:szCs w:val="26"/>
        </w:rPr>
        <w:t>Education:</w:t>
      </w:r>
    </w:p>
    <w:p w14:paraId="2B9CDCD2" w14:textId="77777777" w:rsidR="008A0B00" w:rsidRPr="004D6C16" w:rsidRDefault="008A0B00" w:rsidP="00E879A4">
      <w:pPr>
        <w:pStyle w:val="ListParagraph"/>
        <w:numPr>
          <w:ilvl w:val="0"/>
          <w:numId w:val="18"/>
        </w:numPr>
        <w:spacing w:before="240" w:after="240"/>
        <w:ind w:left="720"/>
        <w:rPr>
          <w:rFonts w:ascii="Arial" w:eastAsia="Arial" w:hAnsi="Arial"/>
          <w:sz w:val="20"/>
          <w:lang w:bidi="en-US"/>
        </w:rPr>
      </w:pPr>
      <w:r w:rsidRPr="004D6C16">
        <w:rPr>
          <w:rFonts w:ascii="Arial" w:eastAsia="Arial" w:hAnsi="Arial"/>
          <w:sz w:val="20"/>
          <w:lang w:bidi="en-US"/>
        </w:rPr>
        <w:t>Diploma or degree in Environmental Science, Chemical Engineering, Water Treatment Technology, or related field preferred but not required.</w:t>
      </w:r>
    </w:p>
    <w:p w14:paraId="3BD01E49" w14:textId="03E4D045" w:rsidR="008A0B00" w:rsidRPr="008A0B00" w:rsidRDefault="004D6C16" w:rsidP="008A0B00">
      <w:pPr>
        <w:numPr>
          <w:ilvl w:val="1"/>
          <w:numId w:val="0"/>
        </w:numPr>
        <w:spacing w:before="240" w:after="240" w:line="276" w:lineRule="auto"/>
        <w:ind w:left="216" w:hanging="216"/>
        <w:outlineLvl w:val="1"/>
        <w:rPr>
          <w:rFonts w:ascii="Arial" w:eastAsia="Times New Roman" w:hAnsi="Arial" w:cs="Times New Roman"/>
          <w:b/>
          <w:bCs/>
          <w:sz w:val="20"/>
          <w:szCs w:val="26"/>
        </w:rPr>
      </w:pPr>
      <w:r>
        <w:rPr>
          <w:rFonts w:ascii="Arial" w:eastAsia="Times New Roman" w:hAnsi="Arial" w:cs="Times New Roman"/>
          <w:b/>
          <w:bCs/>
          <w:sz w:val="20"/>
          <w:szCs w:val="26"/>
        </w:rPr>
        <w:t xml:space="preserve">   </w:t>
      </w:r>
      <w:r w:rsidR="008A0B00" w:rsidRPr="008A0B00">
        <w:rPr>
          <w:rFonts w:ascii="Arial" w:eastAsia="Times New Roman" w:hAnsi="Arial" w:cs="Times New Roman"/>
          <w:b/>
          <w:bCs/>
          <w:sz w:val="20"/>
          <w:szCs w:val="26"/>
        </w:rPr>
        <w:t>Certification:</w:t>
      </w:r>
    </w:p>
    <w:p w14:paraId="3A26A0A0" w14:textId="77777777" w:rsidR="008A0B00" w:rsidRPr="004D6C16" w:rsidRDefault="008A0B00" w:rsidP="00E879A4">
      <w:pPr>
        <w:pStyle w:val="ListParagraph"/>
        <w:numPr>
          <w:ilvl w:val="0"/>
          <w:numId w:val="18"/>
        </w:numPr>
        <w:spacing w:before="240" w:after="240"/>
        <w:ind w:left="720"/>
        <w:rPr>
          <w:rFonts w:ascii="Arial" w:eastAsia="Arial" w:hAnsi="Arial"/>
          <w:sz w:val="20"/>
          <w:lang w:bidi="en-US"/>
        </w:rPr>
      </w:pPr>
      <w:r w:rsidRPr="004D6C16">
        <w:rPr>
          <w:rFonts w:ascii="Arial" w:eastAsia="Arial" w:hAnsi="Arial"/>
          <w:sz w:val="20"/>
          <w:lang w:bidi="en-US"/>
        </w:rPr>
        <w:t>Must be willing to take and pass an 8-hour RO operations and maintenance workshop for compliance with TCEQ. Prior completion is not needed but is preferred.</w:t>
      </w:r>
    </w:p>
    <w:p w14:paraId="76ECE640" w14:textId="77777777" w:rsidR="008A0B00" w:rsidRDefault="008A0B00" w:rsidP="00E879A4">
      <w:pPr>
        <w:pStyle w:val="ListParagraph"/>
        <w:numPr>
          <w:ilvl w:val="0"/>
          <w:numId w:val="18"/>
        </w:numPr>
        <w:spacing w:before="240" w:after="240"/>
        <w:ind w:left="720"/>
        <w:rPr>
          <w:rFonts w:ascii="Arial" w:eastAsia="Arial" w:hAnsi="Arial"/>
          <w:sz w:val="20"/>
          <w:lang w:bidi="en-US"/>
        </w:rPr>
      </w:pPr>
      <w:r w:rsidRPr="00E879A4">
        <w:rPr>
          <w:rFonts w:ascii="Arial" w:eastAsia="Arial" w:hAnsi="Arial"/>
          <w:sz w:val="20"/>
          <w:lang w:bidi="en-US"/>
        </w:rPr>
        <w:t>TCEQ Water Treatment Operator Certification: Groundwater, Class C or higher.</w:t>
      </w:r>
    </w:p>
    <w:p w14:paraId="168BB1A2" w14:textId="77777777" w:rsidR="00F5133F" w:rsidRPr="00DC1CD2" w:rsidRDefault="00F5133F" w:rsidP="00F5133F">
      <w:pPr>
        <w:pStyle w:val="ListParagraph"/>
        <w:spacing w:after="0" w:line="360" w:lineRule="auto"/>
        <w:rPr>
          <w:rFonts w:ascii="Cambria" w:hAnsi="Cambria"/>
          <w:color w:val="404040" w:themeColor="text1" w:themeTint="BF"/>
          <w:sz w:val="10"/>
          <w:szCs w:val="10"/>
        </w:rPr>
      </w:pPr>
    </w:p>
    <w:p w14:paraId="082A56FE" w14:textId="548DC5FE" w:rsidR="00F5133F" w:rsidRPr="00266C78" w:rsidRDefault="00266C78" w:rsidP="00F5133F">
      <w:pPr>
        <w:pStyle w:val="ListParagraph"/>
        <w:spacing w:after="0" w:line="360" w:lineRule="auto"/>
        <w:ind w:left="0"/>
        <w:rPr>
          <w:rFonts w:ascii="Cambria" w:hAnsi="Cambria"/>
        </w:rPr>
      </w:pPr>
      <w:r w:rsidRPr="00266C78">
        <w:rPr>
          <w:rFonts w:ascii="Cambria" w:hAnsi="Cambria"/>
        </w:rPr>
        <w:t>PHYSICAL WORK EXPERIENCE</w:t>
      </w:r>
    </w:p>
    <w:p w14:paraId="2A71A05C" w14:textId="77777777" w:rsidR="00266C78" w:rsidRPr="00266C78" w:rsidRDefault="00266C78" w:rsidP="00266C78">
      <w:pPr>
        <w:pStyle w:val="ListParagraph"/>
        <w:numPr>
          <w:ilvl w:val="0"/>
          <w:numId w:val="19"/>
        </w:numPr>
        <w:spacing w:after="0" w:line="360" w:lineRule="auto"/>
        <w:rPr>
          <w:rFonts w:ascii="Cambria" w:hAnsi="Cambria"/>
          <w:lang w:bidi="en-US"/>
        </w:rPr>
      </w:pPr>
      <w:r w:rsidRPr="00266C78">
        <w:rPr>
          <w:rFonts w:ascii="Cambria" w:hAnsi="Cambria"/>
          <w:lang w:bidi="en-US"/>
        </w:rPr>
        <w:t>May require shift work, weekends, and on-call duty.</w:t>
      </w:r>
    </w:p>
    <w:p w14:paraId="6421AF8E" w14:textId="77777777" w:rsidR="00266C78" w:rsidRPr="00266C78" w:rsidRDefault="00266C78" w:rsidP="00266C78">
      <w:pPr>
        <w:pStyle w:val="ListParagraph"/>
        <w:numPr>
          <w:ilvl w:val="0"/>
          <w:numId w:val="19"/>
        </w:numPr>
        <w:spacing w:after="0" w:line="360" w:lineRule="auto"/>
        <w:rPr>
          <w:rFonts w:ascii="Cambria" w:hAnsi="Cambria"/>
          <w:lang w:bidi="en-US"/>
        </w:rPr>
      </w:pPr>
      <w:r w:rsidRPr="00266C78">
        <w:rPr>
          <w:rFonts w:ascii="Cambria" w:hAnsi="Cambria"/>
          <w:lang w:bidi="en-US"/>
        </w:rPr>
        <w:t>Work involves exposure to water treatment chemicals and noisy equipment (with PPE provided).</w:t>
      </w:r>
    </w:p>
    <w:p w14:paraId="7B58B505" w14:textId="77777777" w:rsidR="00266C78" w:rsidRPr="00266C78" w:rsidRDefault="00266C78" w:rsidP="00266C78">
      <w:pPr>
        <w:pStyle w:val="ListParagraph"/>
        <w:numPr>
          <w:ilvl w:val="0"/>
          <w:numId w:val="19"/>
        </w:numPr>
        <w:spacing w:after="0" w:line="360" w:lineRule="auto"/>
        <w:rPr>
          <w:rFonts w:ascii="Cambria" w:hAnsi="Cambria"/>
          <w:lang w:bidi="en-US"/>
        </w:rPr>
      </w:pPr>
      <w:r w:rsidRPr="00266C78">
        <w:rPr>
          <w:rFonts w:ascii="Cambria" w:hAnsi="Cambria"/>
          <w:lang w:bidi="en-US"/>
        </w:rPr>
        <w:t xml:space="preserve">Ability to </w:t>
      </w:r>
      <w:proofErr w:type="gramStart"/>
      <w:r w:rsidRPr="00266C78">
        <w:rPr>
          <w:rFonts w:ascii="Cambria" w:hAnsi="Cambria"/>
          <w:lang w:bidi="en-US"/>
        </w:rPr>
        <w:t>lift up</w:t>
      </w:r>
      <w:proofErr w:type="gramEnd"/>
      <w:r w:rsidRPr="00266C78">
        <w:rPr>
          <w:rFonts w:ascii="Cambria" w:hAnsi="Cambria"/>
          <w:lang w:bidi="en-US"/>
        </w:rPr>
        <w:t xml:space="preserve"> to 25–50 </w:t>
      </w:r>
      <w:proofErr w:type="spellStart"/>
      <w:r w:rsidRPr="00266C78">
        <w:rPr>
          <w:rFonts w:ascii="Cambria" w:hAnsi="Cambria"/>
          <w:lang w:bidi="en-US"/>
        </w:rPr>
        <w:t>lbs</w:t>
      </w:r>
      <w:proofErr w:type="spellEnd"/>
      <w:r w:rsidRPr="00266C78">
        <w:rPr>
          <w:rFonts w:ascii="Cambria" w:hAnsi="Cambria"/>
          <w:lang w:bidi="en-US"/>
        </w:rPr>
        <w:t xml:space="preserve"> and perform routine physical tasks</w:t>
      </w:r>
    </w:p>
    <w:p w14:paraId="5DB358D3" w14:textId="77777777" w:rsidR="00735A35" w:rsidRPr="00306A91" w:rsidRDefault="00735A35" w:rsidP="0045468B">
      <w:pPr>
        <w:widowControl w:val="0"/>
        <w:kinsoku w:val="0"/>
        <w:autoSpaceDE w:val="0"/>
        <w:autoSpaceDN w:val="0"/>
        <w:adjustRightInd w:val="0"/>
        <w:spacing w:before="309" w:after="0" w:line="286" w:lineRule="auto"/>
        <w:ind w:right="226"/>
        <w:rPr>
          <w:rFonts w:ascii="Cambria" w:eastAsia="Arial" w:hAnsi="Cambria" w:cs="Arial"/>
          <w:noProof/>
          <w:color w:val="262626" w:themeColor="text1" w:themeTint="D9"/>
          <w:w w:val="79"/>
          <w:sz w:val="24"/>
          <w:szCs w:val="24"/>
          <w:u w:val="single"/>
        </w:rPr>
      </w:pPr>
      <w:r w:rsidRPr="00306A91">
        <w:rPr>
          <w:rFonts w:ascii="Cambria" w:eastAsia="Arial" w:hAnsi="Cambria" w:cs="Arial"/>
          <w:noProof/>
          <w:color w:val="262626" w:themeColor="text1" w:themeTint="D9"/>
          <w:w w:val="79"/>
          <w:sz w:val="24"/>
          <w:szCs w:val="24"/>
          <w:u w:val="single"/>
        </w:rPr>
        <w:lastRenderedPageBreak/>
        <w:t>MINIMUM REQUIRES FOR EMPLOYMENT</w:t>
      </w:r>
    </w:p>
    <w:p w14:paraId="44636FE4" w14:textId="77777777" w:rsidR="00735A35" w:rsidRPr="00306A91" w:rsidRDefault="00735A35" w:rsidP="0045468B">
      <w:pPr>
        <w:spacing w:after="120"/>
        <w:ind w:firstLine="180"/>
        <w:jc w:val="both"/>
        <w:rPr>
          <w:rFonts w:ascii="Cambria" w:eastAsia="Calibri" w:hAnsi="Cambria" w:cs="Arial"/>
          <w:bCs/>
          <w:color w:val="262626" w:themeColor="text1" w:themeTint="D9"/>
          <w:u w:val="single"/>
        </w:rPr>
      </w:pPr>
      <w:r w:rsidRPr="00306A91">
        <w:rPr>
          <w:rFonts w:ascii="Cambria" w:eastAsia="Calibri" w:hAnsi="Cambria" w:cs="Arial"/>
          <w:bCs/>
          <w:color w:val="262626" w:themeColor="text1" w:themeTint="D9"/>
          <w:u w:val="single"/>
        </w:rPr>
        <w:t>EDUCATION, EXPERIENCE, AND CERTIFICATION</w:t>
      </w:r>
    </w:p>
    <w:p w14:paraId="35C8647B" w14:textId="77777777" w:rsidR="00735A35" w:rsidRPr="00306A91" w:rsidRDefault="00735A35" w:rsidP="007C730A">
      <w:pPr>
        <w:tabs>
          <w:tab w:val="left" w:pos="720"/>
        </w:tabs>
        <w:spacing w:after="120"/>
        <w:ind w:left="720" w:hanging="360"/>
        <w:contextualSpacing/>
        <w:rPr>
          <w:rFonts w:ascii="Cambria" w:hAnsi="Cambria"/>
          <w:b/>
          <w:caps/>
          <w:color w:val="262626" w:themeColor="text1" w:themeTint="D9"/>
          <w:sz w:val="10"/>
          <w:szCs w:val="10"/>
          <w:u w:val="single"/>
        </w:rPr>
      </w:pPr>
    </w:p>
    <w:p w14:paraId="3C759637" w14:textId="3F983B82" w:rsidR="00BA436F" w:rsidRPr="007C019D" w:rsidRDefault="001A074F" w:rsidP="00BA436F">
      <w:pPr>
        <w:numPr>
          <w:ilvl w:val="0"/>
          <w:numId w:val="13"/>
        </w:numPr>
        <w:spacing w:before="120" w:after="120" w:line="240" w:lineRule="auto"/>
        <w:ind w:left="720"/>
        <w:jc w:val="both"/>
        <w:rPr>
          <w:rFonts w:ascii="Cambria" w:eastAsia="Calibri" w:hAnsi="Cambria"/>
        </w:rPr>
      </w:pPr>
      <w:r w:rsidRPr="001A074F">
        <w:rPr>
          <w:rFonts w:ascii="Cambria" w:eastAsia="Calibri" w:hAnsi="Cambria"/>
          <w:iCs/>
          <w:color w:val="262626" w:themeColor="text1" w:themeTint="D9"/>
        </w:rPr>
        <w:t>1–3 years of experience operating RO or water treatment systems (industrial, commercial, or municipal</w:t>
      </w:r>
      <w:proofErr w:type="gramStart"/>
      <w:r w:rsidRPr="001A074F">
        <w:rPr>
          <w:rFonts w:ascii="Cambria" w:eastAsia="Calibri" w:hAnsi="Cambria"/>
          <w:iCs/>
          <w:color w:val="262626" w:themeColor="text1" w:themeTint="D9"/>
        </w:rPr>
        <w:t>).</w:t>
      </w:r>
      <w:r w:rsidR="00BA436F" w:rsidRPr="007C019D">
        <w:rPr>
          <w:rFonts w:ascii="Cambria" w:eastAsia="Calibri" w:hAnsi="Cambria"/>
        </w:rPr>
        <w:t>.</w:t>
      </w:r>
      <w:proofErr w:type="gramEnd"/>
    </w:p>
    <w:p w14:paraId="02076334" w14:textId="113D8D7A" w:rsidR="00F86000" w:rsidRPr="00BA436F" w:rsidRDefault="00735A35" w:rsidP="00F86000">
      <w:pPr>
        <w:numPr>
          <w:ilvl w:val="1"/>
          <w:numId w:val="1"/>
        </w:numPr>
        <w:tabs>
          <w:tab w:val="left" w:pos="720"/>
        </w:tabs>
        <w:spacing w:before="120" w:after="120" w:line="240" w:lineRule="auto"/>
        <w:ind w:left="720"/>
        <w:jc w:val="both"/>
        <w:rPr>
          <w:rFonts w:ascii="Cambria" w:eastAsia="Calibri" w:hAnsi="Cambria"/>
          <w:color w:val="262626" w:themeColor="text1" w:themeTint="D9"/>
        </w:rPr>
      </w:pPr>
      <w:r w:rsidRPr="00306A91">
        <w:rPr>
          <w:rFonts w:ascii="Cambria" w:hAnsi="Cambria"/>
          <w:color w:val="262626" w:themeColor="text1" w:themeTint="D9"/>
        </w:rPr>
        <w:t>V</w:t>
      </w:r>
      <w:r w:rsidRPr="00306A91">
        <w:rPr>
          <w:rFonts w:ascii="Cambria" w:eastAsia="Calibri" w:hAnsi="Cambria"/>
          <w:color w:val="262626" w:themeColor="text1" w:themeTint="D9"/>
        </w:rPr>
        <w:t>alid TX Driver’s License</w:t>
      </w:r>
      <w:r w:rsidR="00F86000" w:rsidRPr="00306A91">
        <w:rPr>
          <w:rFonts w:ascii="Cambria" w:eastAsia="Calibri" w:hAnsi="Cambria"/>
          <w:color w:val="262626" w:themeColor="text1" w:themeTint="D9"/>
        </w:rPr>
        <w:t xml:space="preserve"> or </w:t>
      </w:r>
      <w:r w:rsidR="00F86000" w:rsidRPr="00306A91">
        <w:rPr>
          <w:rFonts w:ascii="Cambria" w:hAnsi="Cambria"/>
          <w:color w:val="262626" w:themeColor="text1" w:themeTint="D9"/>
        </w:rPr>
        <w:t xml:space="preserve">available </w:t>
      </w:r>
      <w:proofErr w:type="gramStart"/>
      <w:r w:rsidR="00F86000" w:rsidRPr="00306A91">
        <w:rPr>
          <w:rFonts w:ascii="Cambria" w:hAnsi="Cambria"/>
          <w:color w:val="262626" w:themeColor="text1" w:themeTint="D9"/>
        </w:rPr>
        <w:t>alternate</w:t>
      </w:r>
      <w:proofErr w:type="gramEnd"/>
      <w:r w:rsidR="00F86000" w:rsidRPr="00306A91">
        <w:rPr>
          <w:rFonts w:ascii="Cambria" w:hAnsi="Cambria"/>
          <w:color w:val="262626" w:themeColor="text1" w:themeTint="D9"/>
        </w:rPr>
        <w:t xml:space="preserve"> means of transportation.</w:t>
      </w:r>
    </w:p>
    <w:p w14:paraId="01693DF1" w14:textId="3D79F801" w:rsidR="00BA436F" w:rsidRPr="00306A91" w:rsidRDefault="00BA436F" w:rsidP="00F86000">
      <w:pPr>
        <w:numPr>
          <w:ilvl w:val="1"/>
          <w:numId w:val="1"/>
        </w:numPr>
        <w:tabs>
          <w:tab w:val="left" w:pos="720"/>
        </w:tabs>
        <w:spacing w:before="120" w:after="120" w:line="240" w:lineRule="auto"/>
        <w:ind w:left="720"/>
        <w:jc w:val="both"/>
        <w:rPr>
          <w:rFonts w:ascii="Cambria" w:eastAsia="Calibri" w:hAnsi="Cambria"/>
          <w:color w:val="262626" w:themeColor="text1" w:themeTint="D9"/>
        </w:rPr>
      </w:pPr>
      <w:r w:rsidRPr="007C019D">
        <w:rPr>
          <w:rFonts w:ascii="Cambria" w:eastAsia="Calibri" w:hAnsi="Cambria"/>
        </w:rPr>
        <w:t>Minimum Class “C” Distribution License from TCEQ</w:t>
      </w:r>
    </w:p>
    <w:p w14:paraId="3305E962" w14:textId="6C679125" w:rsidR="006D21A0" w:rsidRPr="00306A91" w:rsidRDefault="006D21A0" w:rsidP="007C730A">
      <w:pPr>
        <w:numPr>
          <w:ilvl w:val="1"/>
          <w:numId w:val="1"/>
        </w:numPr>
        <w:tabs>
          <w:tab w:val="left" w:pos="720"/>
        </w:tabs>
        <w:spacing w:before="120" w:after="120" w:line="240" w:lineRule="auto"/>
        <w:ind w:left="720"/>
        <w:jc w:val="both"/>
        <w:rPr>
          <w:rFonts w:ascii="Cambria" w:eastAsia="Calibri" w:hAnsi="Cambria"/>
          <w:color w:val="262626" w:themeColor="text1" w:themeTint="D9"/>
          <w:sz w:val="28"/>
          <w:szCs w:val="28"/>
        </w:rPr>
      </w:pPr>
      <w:r w:rsidRPr="00306A91">
        <w:rPr>
          <w:rFonts w:ascii="Cambria" w:eastAsia="Times New Roman" w:hAnsi="Cambria" w:cs="Times New Roman"/>
          <w:color w:val="262626" w:themeColor="text1" w:themeTint="D9"/>
        </w:rPr>
        <w:t>Must pass a pre-employment drug screen</w:t>
      </w:r>
      <w:r w:rsidR="001E493C" w:rsidRPr="00306A91">
        <w:rPr>
          <w:rFonts w:ascii="Cambria" w:eastAsia="Times New Roman" w:hAnsi="Cambria" w:cs="Times New Roman"/>
          <w:color w:val="262626" w:themeColor="text1" w:themeTint="D9"/>
        </w:rPr>
        <w:t xml:space="preserve"> and</w:t>
      </w:r>
      <w:r w:rsidRPr="00306A91">
        <w:rPr>
          <w:rFonts w:ascii="Cambria" w:eastAsia="Times New Roman" w:hAnsi="Cambria" w:cs="Times New Roman"/>
          <w:color w:val="262626" w:themeColor="text1" w:themeTint="D9"/>
        </w:rPr>
        <w:t xml:space="preserve"> criminal background investigation </w:t>
      </w:r>
    </w:p>
    <w:p w14:paraId="64798A66" w14:textId="77777777" w:rsidR="00735A35" w:rsidRPr="00306A91" w:rsidRDefault="00735A35" w:rsidP="007C730A">
      <w:pPr>
        <w:numPr>
          <w:ilvl w:val="1"/>
          <w:numId w:val="1"/>
        </w:numPr>
        <w:tabs>
          <w:tab w:val="left" w:pos="720"/>
        </w:tabs>
        <w:spacing w:before="120" w:after="120" w:line="240" w:lineRule="auto"/>
        <w:ind w:left="720"/>
        <w:jc w:val="both"/>
        <w:rPr>
          <w:rFonts w:ascii="Cambria" w:eastAsia="Calibri" w:hAnsi="Cambria"/>
          <w:color w:val="262626" w:themeColor="text1" w:themeTint="D9"/>
        </w:rPr>
      </w:pPr>
      <w:r w:rsidRPr="00306A91">
        <w:rPr>
          <w:rFonts w:ascii="Cambria" w:eastAsia="Calibri" w:hAnsi="Cambria"/>
          <w:color w:val="262626" w:themeColor="text1" w:themeTint="D9"/>
        </w:rPr>
        <w:t>Ability to prepare records, reports and other documents neatly and accurately</w:t>
      </w:r>
    </w:p>
    <w:p w14:paraId="12AF9880" w14:textId="77777777" w:rsidR="00BA436F" w:rsidRPr="00BA436F" w:rsidRDefault="00BA436F" w:rsidP="00BA436F">
      <w:pPr>
        <w:tabs>
          <w:tab w:val="left" w:pos="720"/>
        </w:tabs>
        <w:spacing w:before="120" w:after="120" w:line="240" w:lineRule="auto"/>
        <w:ind w:left="720"/>
        <w:jc w:val="both"/>
        <w:rPr>
          <w:rFonts w:ascii="Cambria" w:eastAsia="Calibri" w:hAnsi="Cambria"/>
          <w:color w:val="262626" w:themeColor="text1" w:themeTint="D9"/>
          <w:sz w:val="4"/>
          <w:szCs w:val="4"/>
        </w:rPr>
      </w:pPr>
    </w:p>
    <w:p w14:paraId="49DF9726" w14:textId="77777777" w:rsidR="000A1C4A" w:rsidRDefault="000A1C4A" w:rsidP="000A1C4A">
      <w:pPr>
        <w:pStyle w:val="ListParagraph"/>
        <w:ind w:hanging="720"/>
        <w:rPr>
          <w:rFonts w:ascii="Cambria" w:hAnsi="Cambria"/>
          <w:bCs/>
          <w:sz w:val="24"/>
        </w:rPr>
      </w:pPr>
      <w:bookmarkStart w:id="0" w:name="_Hlk22307287"/>
      <w:r w:rsidRPr="00735A35">
        <w:rPr>
          <w:rFonts w:ascii="Cambria" w:hAnsi="Cambria"/>
          <w:bCs/>
          <w:caps/>
          <w:sz w:val="24"/>
          <w:u w:val="single"/>
        </w:rPr>
        <w:t>Physical Requirements</w:t>
      </w:r>
      <w:r w:rsidRPr="00735A35">
        <w:rPr>
          <w:rFonts w:ascii="Cambria" w:hAnsi="Cambria"/>
          <w:bCs/>
          <w:sz w:val="24"/>
        </w:rPr>
        <w:t xml:space="preserve">: </w:t>
      </w:r>
    </w:p>
    <w:p w14:paraId="21B65DA8" w14:textId="77777777" w:rsidR="000A1C4A" w:rsidRDefault="000A1C4A" w:rsidP="000A1C4A">
      <w:pPr>
        <w:pStyle w:val="ListParagraph"/>
        <w:ind w:left="0"/>
        <w:rPr>
          <w:rFonts w:ascii="Cambria" w:hAnsi="Cambria"/>
          <w:bCs/>
          <w:sz w:val="24"/>
        </w:rPr>
      </w:pPr>
      <w:r w:rsidRPr="00BF44D8">
        <w:rPr>
          <w:rFonts w:ascii="Cambria" w:hAnsi="Cambria"/>
          <w:bCs/>
          <w:sz w:val="24"/>
        </w:rPr>
        <w:t xml:space="preserve">DESCRIPTION OF PHYSICAL DEMANDS: </w:t>
      </w:r>
      <w:r w:rsidRPr="00BF44D8">
        <w:rPr>
          <w:rFonts w:ascii="Cambria" w:hAnsi="Cambria"/>
          <w:bCs/>
          <w:sz w:val="24"/>
        </w:rPr>
        <w:br/>
        <w:t>Frequency: C = Constantly (2/3 or more of the time); F = Frequently (1/3 to 2/3 of the time); O = Occasionally (up to 1/3 of the time); R = Rarely (less than 1 hour per week)</w:t>
      </w:r>
    </w:p>
    <w:p w14:paraId="6C33A921" w14:textId="77777777" w:rsidR="000A1C4A" w:rsidRDefault="000A1C4A" w:rsidP="000A1C4A">
      <w:pPr>
        <w:pStyle w:val="ListParagraph"/>
        <w:ind w:left="0"/>
        <w:rPr>
          <w:rFonts w:ascii="Cambria" w:hAnsi="Cambria"/>
          <w:bCs/>
          <w:sz w:val="24"/>
        </w:rPr>
      </w:pPr>
    </w:p>
    <w:tbl>
      <w:tblPr>
        <w:tblStyle w:val="TableGrid"/>
        <w:tblW w:w="9625" w:type="dxa"/>
        <w:tblLook w:val="04A0" w:firstRow="1" w:lastRow="0" w:firstColumn="1" w:lastColumn="0" w:noHBand="0" w:noVBand="1"/>
      </w:tblPr>
      <w:tblGrid>
        <w:gridCol w:w="2218"/>
        <w:gridCol w:w="1410"/>
        <w:gridCol w:w="5997"/>
      </w:tblGrid>
      <w:tr w:rsidR="000A1C4A" w14:paraId="7E5B4C89" w14:textId="77777777" w:rsidTr="00EC5450">
        <w:trPr>
          <w:trHeight w:val="350"/>
        </w:trPr>
        <w:tc>
          <w:tcPr>
            <w:tcW w:w="2218" w:type="dxa"/>
          </w:tcPr>
          <w:p w14:paraId="14EC528C" w14:textId="77777777" w:rsidR="000A1C4A" w:rsidRDefault="000A1C4A" w:rsidP="00EC5450">
            <w:pPr>
              <w:pStyle w:val="ListParagraph"/>
              <w:ind w:left="0"/>
              <w:jc w:val="center"/>
              <w:rPr>
                <w:rFonts w:ascii="Cambria" w:hAnsi="Cambria"/>
                <w:bCs/>
                <w:sz w:val="24"/>
              </w:rPr>
            </w:pPr>
            <w:r>
              <w:rPr>
                <w:rFonts w:ascii="Cambria" w:hAnsi="Cambria"/>
                <w:bCs/>
                <w:sz w:val="24"/>
              </w:rPr>
              <w:t>PHYSICAL DEMAND</w:t>
            </w:r>
          </w:p>
        </w:tc>
        <w:tc>
          <w:tcPr>
            <w:tcW w:w="1410" w:type="dxa"/>
          </w:tcPr>
          <w:p w14:paraId="49278C91" w14:textId="77777777" w:rsidR="000A1C4A" w:rsidRDefault="000A1C4A" w:rsidP="00EC5450">
            <w:pPr>
              <w:pStyle w:val="ListParagraph"/>
              <w:ind w:left="0"/>
              <w:rPr>
                <w:rFonts w:ascii="Cambria" w:hAnsi="Cambria"/>
                <w:bCs/>
                <w:sz w:val="24"/>
              </w:rPr>
            </w:pPr>
          </w:p>
          <w:p w14:paraId="0D486A00" w14:textId="77777777" w:rsidR="000A1C4A" w:rsidRDefault="000A1C4A" w:rsidP="00EC5450">
            <w:pPr>
              <w:pStyle w:val="ListParagraph"/>
              <w:ind w:left="0"/>
              <w:jc w:val="center"/>
              <w:rPr>
                <w:rFonts w:ascii="Cambria" w:hAnsi="Cambria"/>
                <w:bCs/>
                <w:sz w:val="24"/>
              </w:rPr>
            </w:pPr>
            <w:r w:rsidRPr="00730AAD">
              <w:rPr>
                <w:rFonts w:ascii="Cambria" w:hAnsi="Cambria"/>
                <w:bCs/>
                <w:szCs w:val="20"/>
              </w:rPr>
              <w:t>FREQUENCY</w:t>
            </w:r>
          </w:p>
        </w:tc>
        <w:tc>
          <w:tcPr>
            <w:tcW w:w="5997" w:type="dxa"/>
            <w:vAlign w:val="center"/>
          </w:tcPr>
          <w:p w14:paraId="2E1734E1" w14:textId="77777777" w:rsidR="000A1C4A" w:rsidRDefault="000A1C4A" w:rsidP="00EC5450">
            <w:pPr>
              <w:pStyle w:val="ListParagraph"/>
              <w:ind w:left="0"/>
              <w:jc w:val="center"/>
              <w:rPr>
                <w:rFonts w:ascii="Cambria" w:hAnsi="Cambria"/>
                <w:bCs/>
                <w:sz w:val="24"/>
              </w:rPr>
            </w:pPr>
          </w:p>
          <w:p w14:paraId="4B545C07" w14:textId="77777777" w:rsidR="000A1C4A" w:rsidRDefault="000A1C4A" w:rsidP="00EC5450">
            <w:pPr>
              <w:pStyle w:val="ListParagraph"/>
              <w:ind w:left="0"/>
              <w:jc w:val="center"/>
              <w:rPr>
                <w:rFonts w:ascii="Cambria" w:hAnsi="Cambria"/>
                <w:bCs/>
                <w:sz w:val="24"/>
              </w:rPr>
            </w:pPr>
            <w:r>
              <w:rPr>
                <w:rFonts w:ascii="Cambria" w:hAnsi="Cambria"/>
                <w:bCs/>
                <w:sz w:val="24"/>
              </w:rPr>
              <w:t>DESCRIPTION OF DEMAND</w:t>
            </w:r>
          </w:p>
        </w:tc>
      </w:tr>
      <w:tr w:rsidR="000A1C4A" w14:paraId="2F465FED" w14:textId="77777777" w:rsidTr="00EC5450">
        <w:tc>
          <w:tcPr>
            <w:tcW w:w="2218" w:type="dxa"/>
            <w:vAlign w:val="bottom"/>
          </w:tcPr>
          <w:p w14:paraId="0F94155D" w14:textId="77777777" w:rsidR="000A1C4A" w:rsidRPr="00F565CD" w:rsidRDefault="000A1C4A" w:rsidP="00EC5450">
            <w:pPr>
              <w:pStyle w:val="ListParagraph"/>
              <w:ind w:left="0"/>
              <w:rPr>
                <w:rFonts w:ascii="Cambria" w:hAnsi="Cambria"/>
                <w:bCs/>
                <w:szCs w:val="20"/>
              </w:rPr>
            </w:pPr>
            <w:r w:rsidRPr="00F565CD">
              <w:rPr>
                <w:rFonts w:ascii="Cambria" w:hAnsi="Cambria"/>
                <w:bCs/>
                <w:szCs w:val="20"/>
              </w:rPr>
              <w:t>Standing/ Walking</w:t>
            </w:r>
          </w:p>
        </w:tc>
        <w:tc>
          <w:tcPr>
            <w:tcW w:w="1410" w:type="dxa"/>
            <w:vAlign w:val="bottom"/>
          </w:tcPr>
          <w:p w14:paraId="3F045259" w14:textId="77777777" w:rsidR="000A1C4A" w:rsidRDefault="000A1C4A" w:rsidP="00EC5450">
            <w:pPr>
              <w:pStyle w:val="ListParagraph"/>
              <w:ind w:left="0"/>
              <w:jc w:val="center"/>
              <w:rPr>
                <w:rFonts w:ascii="Cambria" w:hAnsi="Cambria"/>
                <w:bCs/>
                <w:sz w:val="24"/>
              </w:rPr>
            </w:pPr>
            <w:r>
              <w:rPr>
                <w:rFonts w:ascii="Cambria" w:hAnsi="Cambria"/>
                <w:bCs/>
                <w:sz w:val="24"/>
              </w:rPr>
              <w:t>F</w:t>
            </w:r>
          </w:p>
        </w:tc>
        <w:tc>
          <w:tcPr>
            <w:tcW w:w="5997" w:type="dxa"/>
            <w:vAlign w:val="bottom"/>
          </w:tcPr>
          <w:p w14:paraId="23D7F7B3" w14:textId="77777777" w:rsidR="000A1C4A" w:rsidRPr="00730AAD" w:rsidRDefault="000A1C4A" w:rsidP="00EC5450">
            <w:pPr>
              <w:pStyle w:val="ListParagraph"/>
              <w:spacing w:after="0"/>
              <w:ind w:left="0"/>
              <w:rPr>
                <w:rFonts w:ascii="Cambria" w:hAnsi="Cambria"/>
                <w:bCs/>
                <w:szCs w:val="20"/>
              </w:rPr>
            </w:pPr>
            <w:r w:rsidRPr="00730AAD">
              <w:rPr>
                <w:rFonts w:ascii="Cambria" w:hAnsi="Cambria"/>
                <w:bCs/>
                <w:szCs w:val="20"/>
              </w:rPr>
              <w:t>In an office setting - tile and carpet.</w:t>
            </w:r>
          </w:p>
        </w:tc>
      </w:tr>
      <w:tr w:rsidR="000A1C4A" w14:paraId="08C03FD5" w14:textId="77777777" w:rsidTr="00EC5450">
        <w:tc>
          <w:tcPr>
            <w:tcW w:w="2218" w:type="dxa"/>
            <w:vAlign w:val="bottom"/>
          </w:tcPr>
          <w:p w14:paraId="39DACF08" w14:textId="77777777" w:rsidR="000A1C4A" w:rsidRPr="00F565CD" w:rsidRDefault="000A1C4A" w:rsidP="00EC5450">
            <w:pPr>
              <w:pStyle w:val="ListParagraph"/>
              <w:ind w:left="0"/>
              <w:rPr>
                <w:rFonts w:ascii="Cambria" w:hAnsi="Cambria"/>
                <w:bCs/>
                <w:szCs w:val="20"/>
              </w:rPr>
            </w:pPr>
            <w:r w:rsidRPr="00F565CD">
              <w:rPr>
                <w:rFonts w:ascii="Cambria" w:hAnsi="Cambria"/>
                <w:bCs/>
                <w:szCs w:val="20"/>
              </w:rPr>
              <w:t>Sitting</w:t>
            </w:r>
          </w:p>
        </w:tc>
        <w:tc>
          <w:tcPr>
            <w:tcW w:w="1410" w:type="dxa"/>
            <w:vAlign w:val="bottom"/>
          </w:tcPr>
          <w:p w14:paraId="1A4527C5" w14:textId="77777777" w:rsidR="000A1C4A" w:rsidRDefault="000A1C4A" w:rsidP="00EC5450">
            <w:pPr>
              <w:pStyle w:val="ListParagraph"/>
              <w:ind w:left="0"/>
              <w:jc w:val="center"/>
              <w:rPr>
                <w:rFonts w:ascii="Cambria" w:hAnsi="Cambria"/>
                <w:bCs/>
                <w:sz w:val="24"/>
              </w:rPr>
            </w:pPr>
            <w:r>
              <w:rPr>
                <w:rFonts w:ascii="Cambria" w:hAnsi="Cambria"/>
                <w:bCs/>
                <w:sz w:val="24"/>
              </w:rPr>
              <w:t>F</w:t>
            </w:r>
          </w:p>
        </w:tc>
        <w:tc>
          <w:tcPr>
            <w:tcW w:w="5997" w:type="dxa"/>
            <w:vAlign w:val="bottom"/>
          </w:tcPr>
          <w:p w14:paraId="6A137D71" w14:textId="77777777" w:rsidR="000A1C4A" w:rsidRPr="00730AAD" w:rsidRDefault="000A1C4A" w:rsidP="00EC5450">
            <w:pPr>
              <w:pStyle w:val="ListParagraph"/>
              <w:spacing w:after="0"/>
              <w:ind w:left="0"/>
              <w:rPr>
                <w:rFonts w:ascii="Cambria" w:hAnsi="Cambria"/>
                <w:bCs/>
                <w:szCs w:val="20"/>
              </w:rPr>
            </w:pPr>
            <w:r w:rsidRPr="00730AAD">
              <w:rPr>
                <w:rFonts w:ascii="Cambria" w:hAnsi="Cambria"/>
                <w:bCs/>
                <w:szCs w:val="20"/>
              </w:rPr>
              <w:t>In an office chair</w:t>
            </w:r>
          </w:p>
        </w:tc>
      </w:tr>
      <w:tr w:rsidR="000A1C4A" w14:paraId="78AC4078" w14:textId="77777777" w:rsidTr="00EC5450">
        <w:tc>
          <w:tcPr>
            <w:tcW w:w="2218" w:type="dxa"/>
            <w:vAlign w:val="bottom"/>
          </w:tcPr>
          <w:p w14:paraId="525D7172" w14:textId="77777777" w:rsidR="000A1C4A" w:rsidRPr="00F565CD" w:rsidRDefault="000A1C4A" w:rsidP="00EC5450">
            <w:pPr>
              <w:pStyle w:val="ListParagraph"/>
              <w:ind w:left="0"/>
              <w:rPr>
                <w:rFonts w:ascii="Cambria" w:hAnsi="Cambria"/>
                <w:bCs/>
                <w:szCs w:val="20"/>
              </w:rPr>
            </w:pPr>
            <w:r w:rsidRPr="00F565CD">
              <w:rPr>
                <w:rFonts w:ascii="Cambria" w:hAnsi="Cambria"/>
                <w:bCs/>
                <w:szCs w:val="20"/>
              </w:rPr>
              <w:t>Lifting/ Carrying</w:t>
            </w:r>
          </w:p>
        </w:tc>
        <w:tc>
          <w:tcPr>
            <w:tcW w:w="1410" w:type="dxa"/>
            <w:vAlign w:val="bottom"/>
          </w:tcPr>
          <w:p w14:paraId="65D5FC8D" w14:textId="77777777" w:rsidR="000A1C4A" w:rsidRDefault="000A1C4A" w:rsidP="00EC5450">
            <w:pPr>
              <w:pStyle w:val="ListParagraph"/>
              <w:ind w:left="0"/>
              <w:jc w:val="center"/>
              <w:rPr>
                <w:rFonts w:ascii="Cambria" w:hAnsi="Cambria"/>
                <w:bCs/>
                <w:sz w:val="24"/>
              </w:rPr>
            </w:pPr>
            <w:r>
              <w:rPr>
                <w:rFonts w:ascii="Cambria" w:hAnsi="Cambria"/>
                <w:bCs/>
                <w:sz w:val="24"/>
              </w:rPr>
              <w:t>O</w:t>
            </w:r>
          </w:p>
        </w:tc>
        <w:tc>
          <w:tcPr>
            <w:tcW w:w="5997" w:type="dxa"/>
            <w:vAlign w:val="bottom"/>
          </w:tcPr>
          <w:p w14:paraId="5D469AC4" w14:textId="77777777" w:rsidR="000A1C4A" w:rsidRPr="00730AAD" w:rsidRDefault="000A1C4A" w:rsidP="00EC5450">
            <w:pPr>
              <w:pStyle w:val="ListParagraph"/>
              <w:spacing w:after="0"/>
              <w:ind w:left="0"/>
              <w:rPr>
                <w:rFonts w:ascii="Cambria" w:hAnsi="Cambria"/>
                <w:bCs/>
                <w:szCs w:val="20"/>
              </w:rPr>
            </w:pPr>
            <w:r w:rsidRPr="00730AAD">
              <w:rPr>
                <w:rFonts w:ascii="Cambria" w:hAnsi="Cambria"/>
                <w:bCs/>
                <w:szCs w:val="20"/>
              </w:rPr>
              <w:t xml:space="preserve">File folders, boxes, ledgers, etc. (max </w:t>
            </w:r>
            <w:r>
              <w:rPr>
                <w:rFonts w:ascii="Cambria" w:hAnsi="Cambria"/>
                <w:bCs/>
                <w:szCs w:val="20"/>
              </w:rPr>
              <w:t>50</w:t>
            </w:r>
            <w:r w:rsidRPr="00730AAD">
              <w:rPr>
                <w:rFonts w:ascii="Cambria" w:hAnsi="Cambria"/>
                <w:bCs/>
                <w:szCs w:val="20"/>
              </w:rPr>
              <w:t xml:space="preserve"> lbs.)</w:t>
            </w:r>
          </w:p>
        </w:tc>
      </w:tr>
      <w:tr w:rsidR="000A1C4A" w14:paraId="40C59237" w14:textId="77777777" w:rsidTr="00EC5450">
        <w:tc>
          <w:tcPr>
            <w:tcW w:w="2218" w:type="dxa"/>
            <w:vAlign w:val="bottom"/>
          </w:tcPr>
          <w:p w14:paraId="033231AF" w14:textId="77777777" w:rsidR="000A1C4A" w:rsidRPr="00F565CD" w:rsidRDefault="000A1C4A" w:rsidP="00EC5450">
            <w:pPr>
              <w:pStyle w:val="ListParagraph"/>
              <w:spacing w:after="0"/>
              <w:ind w:left="0"/>
              <w:rPr>
                <w:rFonts w:ascii="Cambria" w:hAnsi="Cambria"/>
                <w:bCs/>
                <w:szCs w:val="20"/>
              </w:rPr>
            </w:pPr>
            <w:r w:rsidRPr="00F565CD">
              <w:rPr>
                <w:rFonts w:ascii="Cambria" w:hAnsi="Cambria"/>
                <w:bCs/>
                <w:szCs w:val="20"/>
              </w:rPr>
              <w:t>Reaching</w:t>
            </w:r>
          </w:p>
        </w:tc>
        <w:tc>
          <w:tcPr>
            <w:tcW w:w="1410" w:type="dxa"/>
            <w:vAlign w:val="bottom"/>
          </w:tcPr>
          <w:p w14:paraId="37A8C43E" w14:textId="77777777" w:rsidR="000A1C4A" w:rsidRDefault="000A1C4A" w:rsidP="00EC5450">
            <w:pPr>
              <w:pStyle w:val="ListParagraph"/>
              <w:spacing w:after="0"/>
              <w:ind w:left="0"/>
              <w:jc w:val="center"/>
              <w:rPr>
                <w:rFonts w:ascii="Cambria" w:hAnsi="Cambria"/>
                <w:bCs/>
                <w:sz w:val="24"/>
              </w:rPr>
            </w:pPr>
            <w:r>
              <w:rPr>
                <w:rFonts w:ascii="Cambria" w:hAnsi="Cambria"/>
                <w:bCs/>
                <w:sz w:val="24"/>
              </w:rPr>
              <w:t>O</w:t>
            </w:r>
          </w:p>
        </w:tc>
        <w:tc>
          <w:tcPr>
            <w:tcW w:w="5997" w:type="dxa"/>
            <w:vAlign w:val="bottom"/>
          </w:tcPr>
          <w:p w14:paraId="607D44CF" w14:textId="77777777" w:rsidR="000A1C4A" w:rsidRPr="00730AAD" w:rsidRDefault="000A1C4A" w:rsidP="00EC5450">
            <w:pPr>
              <w:pStyle w:val="ListParagraph"/>
              <w:spacing w:after="0"/>
              <w:ind w:left="0"/>
              <w:rPr>
                <w:rFonts w:ascii="Cambria" w:hAnsi="Cambria"/>
                <w:bCs/>
                <w:szCs w:val="20"/>
              </w:rPr>
            </w:pPr>
            <w:r w:rsidRPr="00730AAD">
              <w:rPr>
                <w:rFonts w:ascii="Cambria" w:hAnsi="Cambria"/>
                <w:bCs/>
                <w:szCs w:val="20"/>
              </w:rPr>
              <w:t>To reach materials in filing cabinets and on shelves.</w:t>
            </w:r>
          </w:p>
        </w:tc>
      </w:tr>
      <w:tr w:rsidR="000A1C4A" w14:paraId="0D26DE8C" w14:textId="77777777" w:rsidTr="00EC5450">
        <w:tc>
          <w:tcPr>
            <w:tcW w:w="2218" w:type="dxa"/>
            <w:vAlign w:val="bottom"/>
          </w:tcPr>
          <w:p w14:paraId="768719B9" w14:textId="77777777" w:rsidR="000A1C4A" w:rsidRPr="00F565CD" w:rsidRDefault="000A1C4A" w:rsidP="00EC5450">
            <w:pPr>
              <w:pStyle w:val="ListParagraph"/>
              <w:spacing w:after="0"/>
              <w:ind w:left="0"/>
              <w:rPr>
                <w:rFonts w:ascii="Cambria" w:hAnsi="Cambria"/>
                <w:bCs/>
                <w:szCs w:val="20"/>
              </w:rPr>
            </w:pPr>
            <w:r w:rsidRPr="00F565CD">
              <w:rPr>
                <w:rFonts w:ascii="Cambria" w:hAnsi="Cambria"/>
                <w:bCs/>
                <w:szCs w:val="20"/>
              </w:rPr>
              <w:t>Handling/ Fine Dexterity</w:t>
            </w:r>
          </w:p>
        </w:tc>
        <w:tc>
          <w:tcPr>
            <w:tcW w:w="1410" w:type="dxa"/>
            <w:vAlign w:val="bottom"/>
          </w:tcPr>
          <w:p w14:paraId="37F2D4EE" w14:textId="77777777" w:rsidR="000A1C4A" w:rsidRDefault="000A1C4A" w:rsidP="00EC5450">
            <w:pPr>
              <w:pStyle w:val="ListParagraph"/>
              <w:spacing w:after="0"/>
              <w:ind w:left="0"/>
              <w:jc w:val="center"/>
              <w:rPr>
                <w:rFonts w:ascii="Cambria" w:hAnsi="Cambria"/>
                <w:bCs/>
                <w:sz w:val="24"/>
              </w:rPr>
            </w:pPr>
            <w:r>
              <w:rPr>
                <w:rFonts w:ascii="Cambria" w:hAnsi="Cambria"/>
                <w:bCs/>
                <w:sz w:val="24"/>
              </w:rPr>
              <w:t>F</w:t>
            </w:r>
          </w:p>
        </w:tc>
        <w:tc>
          <w:tcPr>
            <w:tcW w:w="5997" w:type="dxa"/>
            <w:vAlign w:val="bottom"/>
          </w:tcPr>
          <w:p w14:paraId="79DF78B6" w14:textId="77777777" w:rsidR="000A1C4A" w:rsidRPr="00730AAD" w:rsidRDefault="000A1C4A" w:rsidP="00EC5450">
            <w:pPr>
              <w:pStyle w:val="ListParagraph"/>
              <w:spacing w:after="0"/>
              <w:ind w:left="0"/>
              <w:rPr>
                <w:rFonts w:ascii="Cambria" w:hAnsi="Cambria"/>
                <w:bCs/>
                <w:szCs w:val="20"/>
              </w:rPr>
            </w:pPr>
            <w:r w:rsidRPr="00730AAD">
              <w:rPr>
                <w:rFonts w:ascii="Cambria" w:hAnsi="Cambria"/>
                <w:bCs/>
                <w:szCs w:val="20"/>
              </w:rPr>
              <w:t>To operate computer and write documents.</w:t>
            </w:r>
          </w:p>
        </w:tc>
      </w:tr>
      <w:tr w:rsidR="000A1C4A" w14:paraId="3E3DF428" w14:textId="77777777" w:rsidTr="00EC5450">
        <w:tc>
          <w:tcPr>
            <w:tcW w:w="2218" w:type="dxa"/>
            <w:vAlign w:val="bottom"/>
          </w:tcPr>
          <w:p w14:paraId="2734613A" w14:textId="77777777" w:rsidR="000A1C4A" w:rsidRPr="00F565CD" w:rsidRDefault="000A1C4A" w:rsidP="00EC5450">
            <w:pPr>
              <w:pStyle w:val="ListParagraph"/>
              <w:spacing w:after="0"/>
              <w:ind w:left="0"/>
              <w:rPr>
                <w:rFonts w:ascii="Cambria" w:hAnsi="Cambria"/>
                <w:bCs/>
                <w:szCs w:val="20"/>
              </w:rPr>
            </w:pPr>
            <w:r w:rsidRPr="00F565CD">
              <w:rPr>
                <w:rFonts w:ascii="Cambria" w:hAnsi="Cambria"/>
                <w:bCs/>
                <w:szCs w:val="20"/>
              </w:rPr>
              <w:t>Bending</w:t>
            </w:r>
          </w:p>
        </w:tc>
        <w:tc>
          <w:tcPr>
            <w:tcW w:w="1410" w:type="dxa"/>
            <w:vAlign w:val="bottom"/>
          </w:tcPr>
          <w:p w14:paraId="1F82A2AC" w14:textId="77777777" w:rsidR="000A1C4A" w:rsidRDefault="000A1C4A" w:rsidP="00EC5450">
            <w:pPr>
              <w:pStyle w:val="ListParagraph"/>
              <w:spacing w:after="0"/>
              <w:ind w:left="0"/>
              <w:jc w:val="center"/>
              <w:rPr>
                <w:rFonts w:ascii="Cambria" w:hAnsi="Cambria"/>
                <w:bCs/>
                <w:sz w:val="24"/>
              </w:rPr>
            </w:pPr>
            <w:r>
              <w:rPr>
                <w:rFonts w:ascii="Cambria" w:hAnsi="Cambria"/>
                <w:bCs/>
                <w:sz w:val="24"/>
              </w:rPr>
              <w:t>O</w:t>
            </w:r>
          </w:p>
        </w:tc>
        <w:tc>
          <w:tcPr>
            <w:tcW w:w="5997" w:type="dxa"/>
            <w:vAlign w:val="bottom"/>
          </w:tcPr>
          <w:p w14:paraId="71A76797" w14:textId="77777777" w:rsidR="000A1C4A" w:rsidRPr="00730AAD" w:rsidRDefault="000A1C4A" w:rsidP="00EC5450">
            <w:pPr>
              <w:pStyle w:val="ListParagraph"/>
              <w:spacing w:after="0"/>
              <w:ind w:left="0"/>
              <w:rPr>
                <w:rFonts w:ascii="Cambria" w:hAnsi="Cambria"/>
                <w:bCs/>
                <w:szCs w:val="20"/>
              </w:rPr>
            </w:pPr>
            <w:r w:rsidRPr="00730AAD">
              <w:rPr>
                <w:rFonts w:ascii="Cambria" w:hAnsi="Cambria"/>
                <w:bCs/>
                <w:szCs w:val="20"/>
              </w:rPr>
              <w:t>To obtain materials from lower drawers in filing cabinet.</w:t>
            </w:r>
          </w:p>
        </w:tc>
      </w:tr>
      <w:tr w:rsidR="000A1C4A" w14:paraId="16C9D13D" w14:textId="77777777" w:rsidTr="00EC5450">
        <w:tc>
          <w:tcPr>
            <w:tcW w:w="2218" w:type="dxa"/>
            <w:vAlign w:val="bottom"/>
          </w:tcPr>
          <w:p w14:paraId="69CC7660" w14:textId="77777777" w:rsidR="000A1C4A" w:rsidRPr="00F565CD" w:rsidRDefault="000A1C4A" w:rsidP="00EC5450">
            <w:pPr>
              <w:pStyle w:val="ListParagraph"/>
              <w:spacing w:after="0"/>
              <w:ind w:left="0"/>
              <w:rPr>
                <w:rFonts w:ascii="Cambria" w:hAnsi="Cambria"/>
                <w:bCs/>
                <w:szCs w:val="20"/>
              </w:rPr>
            </w:pPr>
            <w:r w:rsidRPr="00F565CD">
              <w:rPr>
                <w:rFonts w:ascii="Cambria" w:hAnsi="Cambria"/>
                <w:bCs/>
                <w:szCs w:val="20"/>
              </w:rPr>
              <w:t>Vision</w:t>
            </w:r>
          </w:p>
        </w:tc>
        <w:tc>
          <w:tcPr>
            <w:tcW w:w="1410" w:type="dxa"/>
            <w:vAlign w:val="bottom"/>
          </w:tcPr>
          <w:p w14:paraId="63E62487" w14:textId="77777777" w:rsidR="000A1C4A" w:rsidRDefault="000A1C4A" w:rsidP="00EC5450">
            <w:pPr>
              <w:pStyle w:val="ListParagraph"/>
              <w:spacing w:after="0"/>
              <w:ind w:left="0"/>
              <w:jc w:val="center"/>
              <w:rPr>
                <w:rFonts w:ascii="Cambria" w:hAnsi="Cambria"/>
                <w:bCs/>
                <w:sz w:val="24"/>
              </w:rPr>
            </w:pPr>
            <w:r>
              <w:rPr>
                <w:rFonts w:ascii="Cambria" w:hAnsi="Cambria"/>
                <w:bCs/>
                <w:sz w:val="24"/>
              </w:rPr>
              <w:t>C</w:t>
            </w:r>
          </w:p>
        </w:tc>
        <w:tc>
          <w:tcPr>
            <w:tcW w:w="5997" w:type="dxa"/>
            <w:vAlign w:val="bottom"/>
          </w:tcPr>
          <w:p w14:paraId="0F143F37" w14:textId="77777777" w:rsidR="000A1C4A" w:rsidRDefault="000A1C4A" w:rsidP="00EC5450">
            <w:pPr>
              <w:pStyle w:val="ListParagraph"/>
              <w:spacing w:after="0"/>
              <w:ind w:left="0"/>
              <w:rPr>
                <w:rFonts w:ascii="Cambria" w:hAnsi="Cambria"/>
                <w:bCs/>
                <w:sz w:val="24"/>
              </w:rPr>
            </w:pPr>
            <w:r>
              <w:rPr>
                <w:rFonts w:ascii="Cambria" w:hAnsi="Cambria"/>
                <w:bCs/>
                <w:sz w:val="24"/>
              </w:rPr>
              <w:t>To operate computer, read, inspect, and to operate a vehicle</w:t>
            </w:r>
          </w:p>
        </w:tc>
      </w:tr>
      <w:tr w:rsidR="000A1C4A" w14:paraId="13B1A85B" w14:textId="77777777" w:rsidTr="00EC5450">
        <w:tc>
          <w:tcPr>
            <w:tcW w:w="2218" w:type="dxa"/>
            <w:vAlign w:val="bottom"/>
          </w:tcPr>
          <w:p w14:paraId="576CC3BC" w14:textId="77777777" w:rsidR="000A1C4A" w:rsidRPr="00F565CD" w:rsidRDefault="000A1C4A" w:rsidP="00EC5450">
            <w:pPr>
              <w:pStyle w:val="ListParagraph"/>
              <w:spacing w:after="0"/>
              <w:ind w:left="0"/>
              <w:rPr>
                <w:rFonts w:ascii="Cambria" w:hAnsi="Cambria"/>
                <w:bCs/>
                <w:szCs w:val="20"/>
              </w:rPr>
            </w:pPr>
            <w:r w:rsidRPr="00F565CD">
              <w:rPr>
                <w:rFonts w:ascii="Cambria" w:hAnsi="Cambria"/>
                <w:bCs/>
                <w:szCs w:val="20"/>
              </w:rPr>
              <w:t>Hearing/ Talking</w:t>
            </w:r>
          </w:p>
        </w:tc>
        <w:tc>
          <w:tcPr>
            <w:tcW w:w="1410" w:type="dxa"/>
            <w:vAlign w:val="bottom"/>
          </w:tcPr>
          <w:p w14:paraId="029DF471" w14:textId="77777777" w:rsidR="000A1C4A" w:rsidRDefault="000A1C4A" w:rsidP="00EC5450">
            <w:pPr>
              <w:pStyle w:val="ListParagraph"/>
              <w:spacing w:after="0"/>
              <w:ind w:left="0"/>
              <w:jc w:val="center"/>
              <w:rPr>
                <w:rFonts w:ascii="Cambria" w:hAnsi="Cambria"/>
                <w:bCs/>
                <w:sz w:val="24"/>
              </w:rPr>
            </w:pPr>
            <w:r>
              <w:rPr>
                <w:rFonts w:ascii="Cambria" w:hAnsi="Cambria"/>
                <w:bCs/>
                <w:sz w:val="24"/>
              </w:rPr>
              <w:t>C</w:t>
            </w:r>
          </w:p>
        </w:tc>
        <w:tc>
          <w:tcPr>
            <w:tcW w:w="5997" w:type="dxa"/>
            <w:vAlign w:val="bottom"/>
          </w:tcPr>
          <w:p w14:paraId="00B7512C" w14:textId="77777777" w:rsidR="000A1C4A" w:rsidRDefault="000A1C4A" w:rsidP="00EC5450">
            <w:pPr>
              <w:pStyle w:val="ListParagraph"/>
              <w:spacing w:after="0"/>
              <w:ind w:left="0"/>
              <w:rPr>
                <w:rFonts w:ascii="Cambria" w:hAnsi="Cambria"/>
                <w:bCs/>
                <w:sz w:val="24"/>
              </w:rPr>
            </w:pPr>
            <w:r>
              <w:rPr>
                <w:rFonts w:ascii="Cambria" w:hAnsi="Cambria"/>
                <w:bCs/>
                <w:sz w:val="24"/>
              </w:rPr>
              <w:t>To communicate with others.</w:t>
            </w:r>
          </w:p>
        </w:tc>
      </w:tr>
      <w:tr w:rsidR="000A1C4A" w14:paraId="724A8A4D" w14:textId="77777777" w:rsidTr="00EC5450">
        <w:tc>
          <w:tcPr>
            <w:tcW w:w="2218" w:type="dxa"/>
            <w:vAlign w:val="bottom"/>
          </w:tcPr>
          <w:p w14:paraId="21946B58" w14:textId="77777777" w:rsidR="000A1C4A" w:rsidRPr="00F565CD" w:rsidRDefault="000A1C4A" w:rsidP="00EC5450">
            <w:pPr>
              <w:pStyle w:val="ListParagraph"/>
              <w:spacing w:after="0"/>
              <w:ind w:left="0"/>
              <w:rPr>
                <w:rFonts w:ascii="Cambria" w:hAnsi="Cambria"/>
                <w:bCs/>
                <w:szCs w:val="20"/>
              </w:rPr>
            </w:pPr>
            <w:r w:rsidRPr="00F565CD">
              <w:rPr>
                <w:rFonts w:ascii="Cambria" w:hAnsi="Cambria"/>
                <w:bCs/>
                <w:szCs w:val="20"/>
              </w:rPr>
              <w:t>Endurance / Stamina</w:t>
            </w:r>
          </w:p>
        </w:tc>
        <w:tc>
          <w:tcPr>
            <w:tcW w:w="1410" w:type="dxa"/>
            <w:vAlign w:val="bottom"/>
          </w:tcPr>
          <w:p w14:paraId="55E6CFD6" w14:textId="77777777" w:rsidR="000A1C4A" w:rsidRDefault="000A1C4A" w:rsidP="00EC5450">
            <w:pPr>
              <w:pStyle w:val="ListParagraph"/>
              <w:spacing w:after="0"/>
              <w:ind w:left="0"/>
              <w:jc w:val="center"/>
              <w:rPr>
                <w:rFonts w:ascii="Cambria" w:hAnsi="Cambria"/>
                <w:bCs/>
                <w:sz w:val="24"/>
              </w:rPr>
            </w:pPr>
            <w:r>
              <w:rPr>
                <w:rFonts w:ascii="Cambria" w:hAnsi="Cambria"/>
                <w:bCs/>
                <w:sz w:val="24"/>
              </w:rPr>
              <w:t>F</w:t>
            </w:r>
          </w:p>
        </w:tc>
        <w:tc>
          <w:tcPr>
            <w:tcW w:w="5997" w:type="dxa"/>
            <w:vAlign w:val="bottom"/>
          </w:tcPr>
          <w:p w14:paraId="12C031FE" w14:textId="77777777" w:rsidR="000A1C4A" w:rsidRDefault="000A1C4A" w:rsidP="00EC5450">
            <w:pPr>
              <w:pStyle w:val="ListParagraph"/>
              <w:spacing w:after="0"/>
              <w:ind w:left="0"/>
              <w:rPr>
                <w:rFonts w:ascii="Cambria" w:hAnsi="Cambria"/>
                <w:bCs/>
                <w:sz w:val="24"/>
              </w:rPr>
            </w:pPr>
            <w:r>
              <w:rPr>
                <w:rFonts w:ascii="Cambria" w:hAnsi="Cambria"/>
                <w:bCs/>
                <w:sz w:val="24"/>
              </w:rPr>
              <w:t>Working 8 to 12 hours a day in a high demand environment meeting strict deadlines, which may create stress at times.</w:t>
            </w:r>
          </w:p>
        </w:tc>
      </w:tr>
      <w:tr w:rsidR="000A1C4A" w14:paraId="2D6961B7" w14:textId="77777777" w:rsidTr="00EC5450">
        <w:tc>
          <w:tcPr>
            <w:tcW w:w="2218" w:type="dxa"/>
            <w:vAlign w:val="bottom"/>
          </w:tcPr>
          <w:p w14:paraId="30A8B28C" w14:textId="77777777" w:rsidR="000A1C4A" w:rsidRPr="00F565CD" w:rsidRDefault="000A1C4A" w:rsidP="00EC5450">
            <w:pPr>
              <w:pStyle w:val="ListParagraph"/>
              <w:spacing w:after="0"/>
              <w:ind w:left="0"/>
              <w:rPr>
                <w:rFonts w:ascii="Cambria" w:hAnsi="Cambria"/>
                <w:bCs/>
                <w:szCs w:val="20"/>
              </w:rPr>
            </w:pPr>
            <w:r>
              <w:rPr>
                <w:rFonts w:ascii="Cambria" w:hAnsi="Cambria"/>
                <w:bCs/>
                <w:szCs w:val="20"/>
              </w:rPr>
              <w:t>Exposure</w:t>
            </w:r>
          </w:p>
        </w:tc>
        <w:tc>
          <w:tcPr>
            <w:tcW w:w="1410" w:type="dxa"/>
            <w:vAlign w:val="bottom"/>
          </w:tcPr>
          <w:p w14:paraId="52D66107" w14:textId="77777777" w:rsidR="000A1C4A" w:rsidRDefault="000A1C4A" w:rsidP="00EC5450">
            <w:pPr>
              <w:pStyle w:val="ListParagraph"/>
              <w:spacing w:after="0"/>
              <w:ind w:left="0"/>
              <w:jc w:val="center"/>
              <w:rPr>
                <w:rFonts w:ascii="Cambria" w:hAnsi="Cambria"/>
                <w:bCs/>
                <w:sz w:val="24"/>
              </w:rPr>
            </w:pPr>
            <w:r>
              <w:rPr>
                <w:rFonts w:ascii="Cambria" w:hAnsi="Cambria"/>
                <w:bCs/>
                <w:sz w:val="24"/>
              </w:rPr>
              <w:t>F</w:t>
            </w:r>
          </w:p>
        </w:tc>
        <w:tc>
          <w:tcPr>
            <w:tcW w:w="5997" w:type="dxa"/>
            <w:vAlign w:val="bottom"/>
          </w:tcPr>
          <w:p w14:paraId="05551DEB" w14:textId="77777777" w:rsidR="000A1C4A" w:rsidRDefault="000A1C4A" w:rsidP="00EC5450">
            <w:pPr>
              <w:pStyle w:val="ListParagraph"/>
              <w:spacing w:after="0"/>
              <w:ind w:left="0"/>
              <w:rPr>
                <w:rFonts w:ascii="Cambria" w:hAnsi="Cambria"/>
                <w:bCs/>
                <w:sz w:val="24"/>
              </w:rPr>
            </w:pPr>
            <w:r>
              <w:rPr>
                <w:rFonts w:ascii="Cambria" w:hAnsi="Cambria"/>
                <w:bCs/>
                <w:sz w:val="24"/>
              </w:rPr>
              <w:t>Exposure to water treatment chemicals and noisy Equipment</w:t>
            </w:r>
          </w:p>
        </w:tc>
      </w:tr>
    </w:tbl>
    <w:p w14:paraId="3ED67CCD" w14:textId="2D089E06" w:rsidR="000A1C4A" w:rsidRDefault="000A1C4A" w:rsidP="000A1C4A">
      <w:pPr>
        <w:pStyle w:val="ListParagraph"/>
        <w:ind w:left="0"/>
        <w:rPr>
          <w:rFonts w:ascii="Cambria" w:hAnsi="Cambria"/>
          <w:bCs/>
          <w:sz w:val="24"/>
        </w:rPr>
      </w:pPr>
      <w:r>
        <w:rPr>
          <w:rFonts w:ascii="Cambria" w:hAnsi="Cambria"/>
          <w:bCs/>
          <w:noProof/>
          <w:sz w:val="24"/>
        </w:rPr>
        <mc:AlternateContent>
          <mc:Choice Requires="wps">
            <w:drawing>
              <wp:anchor distT="0" distB="0" distL="114300" distR="114300" simplePos="0" relativeHeight="251666432" behindDoc="0" locked="0" layoutInCell="1" allowOverlap="1" wp14:anchorId="57052DD1" wp14:editId="7CBB7CD2">
                <wp:simplePos x="0" y="0"/>
                <wp:positionH relativeFrom="column">
                  <wp:posOffset>209549</wp:posOffset>
                </wp:positionH>
                <wp:positionV relativeFrom="paragraph">
                  <wp:posOffset>222250</wp:posOffset>
                </wp:positionV>
                <wp:extent cx="5534025" cy="2209800"/>
                <wp:effectExtent l="0" t="0" r="28575" b="19050"/>
                <wp:wrapNone/>
                <wp:docPr id="1284059191" name="Text Box 6"/>
                <wp:cNvGraphicFramePr/>
                <a:graphic xmlns:a="http://schemas.openxmlformats.org/drawingml/2006/main">
                  <a:graphicData uri="http://schemas.microsoft.com/office/word/2010/wordprocessingShape">
                    <wps:wsp>
                      <wps:cNvSpPr txBox="1"/>
                      <wps:spPr>
                        <a:xfrm>
                          <a:off x="0" y="0"/>
                          <a:ext cx="5534025" cy="2209800"/>
                        </a:xfrm>
                        <a:prstGeom prst="rect">
                          <a:avLst/>
                        </a:prstGeom>
                        <a:solidFill>
                          <a:sysClr val="window" lastClr="FFFFFF"/>
                        </a:solidFill>
                        <a:ln w="6350">
                          <a:solidFill>
                            <a:prstClr val="black"/>
                          </a:solidFill>
                        </a:ln>
                      </wps:spPr>
                      <wps:txbx>
                        <w:txbxContent>
                          <w:p w14:paraId="0E412593" w14:textId="77777777" w:rsidR="000A1C4A" w:rsidRDefault="000A1C4A" w:rsidP="000A1C4A">
                            <w:pPr>
                              <w:spacing w:after="0" w:line="240" w:lineRule="auto"/>
                            </w:pPr>
                            <w:r w:rsidRPr="0063029B">
                              <w:t xml:space="preserve">Applicant Notes: </w:t>
                            </w:r>
                            <w:r w:rsidRPr="0063029B">
                              <w:br/>
                              <w:t xml:space="preserve">• </w:t>
                            </w:r>
                            <w:r>
                              <w:t xml:space="preserve">    </w:t>
                            </w:r>
                            <w:r w:rsidRPr="0063029B">
                              <w:t xml:space="preserve">The City </w:t>
                            </w:r>
                            <w:r>
                              <w:t>of Beeville</w:t>
                            </w:r>
                            <w:r w:rsidRPr="0063029B">
                              <w:t xml:space="preserve"> is an at-will employer. </w:t>
                            </w:r>
                          </w:p>
                          <w:p w14:paraId="744B3DC8" w14:textId="77777777" w:rsidR="000A1C4A" w:rsidRDefault="000A1C4A" w:rsidP="000A1C4A">
                            <w:pPr>
                              <w:spacing w:after="0" w:line="240" w:lineRule="auto"/>
                            </w:pPr>
                            <w:r w:rsidRPr="0063029B">
                              <w:br/>
                              <w:t xml:space="preserve">• </w:t>
                            </w:r>
                            <w:r>
                              <w:t xml:space="preserve">    </w:t>
                            </w:r>
                            <w:r w:rsidRPr="0063029B">
                              <w:t xml:space="preserve">The job description is a general summary; it is not an all-inclusive list of job duties, </w:t>
                            </w:r>
                            <w:r w:rsidRPr="0063029B">
                              <w:br/>
                            </w:r>
                            <w:r>
                              <w:t xml:space="preserve">        </w:t>
                            </w:r>
                            <w:r w:rsidRPr="0063029B">
                              <w:t xml:space="preserve">and employees will be called upon to complete other duties as assigned. </w:t>
                            </w:r>
                          </w:p>
                          <w:p w14:paraId="058E2981" w14:textId="77777777" w:rsidR="000A1C4A" w:rsidRPr="0063029B" w:rsidRDefault="000A1C4A" w:rsidP="000A1C4A">
                            <w:pPr>
                              <w:spacing w:after="0" w:line="240" w:lineRule="auto"/>
                            </w:pPr>
                            <w:r w:rsidRPr="0063029B">
                              <w:br/>
                              <w:t xml:space="preserve">• </w:t>
                            </w:r>
                            <w:r>
                              <w:t xml:space="preserve">    </w:t>
                            </w:r>
                            <w:r w:rsidRPr="0063029B">
                              <w:t xml:space="preserve">Applications are required to be considered for open positions.  A resume may </w:t>
                            </w:r>
                            <w:r w:rsidRPr="0063029B">
                              <w:br/>
                            </w:r>
                            <w:r>
                              <w:t xml:space="preserve">       </w:t>
                            </w:r>
                            <w:r w:rsidRPr="0063029B">
                              <w:t xml:space="preserve">be provided but does not take the place of a completed application. </w:t>
                            </w:r>
                            <w:r w:rsidRPr="0063029B">
                              <w:br/>
                              <w:t xml:space="preserve"> </w:t>
                            </w:r>
                          </w:p>
                          <w:p w14:paraId="39DAF97A" w14:textId="77777777" w:rsidR="000A1C4A" w:rsidRPr="00A23F40" w:rsidRDefault="000A1C4A" w:rsidP="000A1C4A">
                            <w:pPr>
                              <w:tabs>
                                <w:tab w:val="left" w:pos="915"/>
                              </w:tabs>
                              <w:ind w:left="270"/>
                              <w:jc w:val="both"/>
                              <w:rPr>
                                <w:rFonts w:ascii="Cambria" w:eastAsia="Calibri" w:hAnsi="Cambria"/>
                                <w:b/>
                                <w:sz w:val="20"/>
                                <w:szCs w:val="20"/>
                              </w:rPr>
                            </w:pPr>
                            <w:r w:rsidRPr="00A23F40">
                              <w:rPr>
                                <w:rFonts w:ascii="Cambria" w:eastAsia="Calibri" w:hAnsi="Cambria"/>
                                <w:b/>
                                <w:sz w:val="20"/>
                                <w:szCs w:val="20"/>
                              </w:rPr>
                              <w:t>NOTHING CONTAINED IN THIS JOB DESCRIPTION OR ANY OTHER MATERIALS OR INFORMATION DISTRIBUTED BY THE CITY OF BEEVILLE CREATES A CONTRACT OF EMPLOYMENT BETWEEN AN EMPLOYEE AND THE CITY.</w:t>
                            </w:r>
                          </w:p>
                          <w:p w14:paraId="20A19F54" w14:textId="77777777" w:rsidR="000A1C4A" w:rsidRDefault="000A1C4A" w:rsidP="000A1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52DD1" id="_x0000_t202" coordsize="21600,21600" o:spt="202" path="m,l,21600r21600,l21600,xe">
                <v:stroke joinstyle="miter"/>
                <v:path gradientshapeok="t" o:connecttype="rect"/>
              </v:shapetype>
              <v:shape id="Text Box 6" o:spid="_x0000_s1026" type="#_x0000_t202" style="position:absolute;margin-left:16.5pt;margin-top:17.5pt;width:435.75pt;height:1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" fillcolor="window" strokeweight=".5pt">
                <v:textbox>
                  <w:txbxContent>
                    <w:p w14:paraId="0E412593" w14:textId="77777777" w:rsidR="000A1C4A" w:rsidRDefault="000A1C4A" w:rsidP="000A1C4A">
                      <w:pPr>
                        <w:spacing w:after="0" w:line="240" w:lineRule="auto"/>
                      </w:pPr>
                      <w:r w:rsidRPr="0063029B">
                        <w:t xml:space="preserve">Applicant Notes: </w:t>
                      </w:r>
                      <w:r w:rsidRPr="0063029B">
                        <w:br/>
                        <w:t xml:space="preserve">• </w:t>
                      </w:r>
                      <w:r>
                        <w:t xml:space="preserve">    </w:t>
                      </w:r>
                      <w:r w:rsidRPr="0063029B">
                        <w:t xml:space="preserve">The City </w:t>
                      </w:r>
                      <w:r>
                        <w:t>of Beeville</w:t>
                      </w:r>
                      <w:r w:rsidRPr="0063029B">
                        <w:t xml:space="preserve"> is an at-will employer. </w:t>
                      </w:r>
                    </w:p>
                    <w:p w14:paraId="744B3DC8" w14:textId="77777777" w:rsidR="000A1C4A" w:rsidRDefault="000A1C4A" w:rsidP="000A1C4A">
                      <w:pPr>
                        <w:spacing w:after="0" w:line="240" w:lineRule="auto"/>
                      </w:pPr>
                      <w:r w:rsidRPr="0063029B">
                        <w:br/>
                        <w:t xml:space="preserve">• </w:t>
                      </w:r>
                      <w:r>
                        <w:t xml:space="preserve">    </w:t>
                      </w:r>
                      <w:r w:rsidRPr="0063029B">
                        <w:t xml:space="preserve">The job description is a general summary; it is not an all-inclusive list of job duties, </w:t>
                      </w:r>
                      <w:r w:rsidRPr="0063029B">
                        <w:br/>
                      </w:r>
                      <w:r>
                        <w:t xml:space="preserve">        </w:t>
                      </w:r>
                      <w:r w:rsidRPr="0063029B">
                        <w:t xml:space="preserve">and employees will be called upon to complete other duties as assigned. </w:t>
                      </w:r>
                    </w:p>
                    <w:p w14:paraId="058E2981" w14:textId="77777777" w:rsidR="000A1C4A" w:rsidRPr="0063029B" w:rsidRDefault="000A1C4A" w:rsidP="000A1C4A">
                      <w:pPr>
                        <w:spacing w:after="0" w:line="240" w:lineRule="auto"/>
                      </w:pPr>
                      <w:r w:rsidRPr="0063029B">
                        <w:br/>
                        <w:t xml:space="preserve">• </w:t>
                      </w:r>
                      <w:r>
                        <w:t xml:space="preserve">    </w:t>
                      </w:r>
                      <w:r w:rsidRPr="0063029B">
                        <w:t xml:space="preserve">Applications are required to be considered for open positions.  A resume may </w:t>
                      </w:r>
                      <w:r w:rsidRPr="0063029B">
                        <w:br/>
                      </w:r>
                      <w:r>
                        <w:t xml:space="preserve">       </w:t>
                      </w:r>
                      <w:r w:rsidRPr="0063029B">
                        <w:t xml:space="preserve">be provided but does not take the place of a completed application. </w:t>
                      </w:r>
                      <w:r w:rsidRPr="0063029B">
                        <w:br/>
                        <w:t xml:space="preserve"> </w:t>
                      </w:r>
                    </w:p>
                    <w:p w14:paraId="39DAF97A" w14:textId="77777777" w:rsidR="000A1C4A" w:rsidRPr="00A23F40" w:rsidRDefault="000A1C4A" w:rsidP="000A1C4A">
                      <w:pPr>
                        <w:tabs>
                          <w:tab w:val="left" w:pos="915"/>
                        </w:tabs>
                        <w:ind w:left="270"/>
                        <w:jc w:val="both"/>
                        <w:rPr>
                          <w:rFonts w:ascii="Cambria" w:eastAsia="Calibri" w:hAnsi="Cambria"/>
                          <w:b/>
                          <w:sz w:val="20"/>
                          <w:szCs w:val="20"/>
                        </w:rPr>
                      </w:pPr>
                      <w:r w:rsidRPr="00A23F40">
                        <w:rPr>
                          <w:rFonts w:ascii="Cambria" w:eastAsia="Calibri" w:hAnsi="Cambria"/>
                          <w:b/>
                          <w:sz w:val="20"/>
                          <w:szCs w:val="20"/>
                        </w:rPr>
                        <w:t>NOTHING CONTAINED IN THIS JOB DESCRIPTION OR ANY OTHER MATERIALS OR INFORMATION DISTRIBUTED BY THE CITY OF BEEVILLE CREATES A CONTRACT OF EMPLOYMENT BETWEEN AN EMPLOYEE AND THE CITY.</w:t>
                      </w:r>
                    </w:p>
                    <w:p w14:paraId="20A19F54" w14:textId="77777777" w:rsidR="000A1C4A" w:rsidRDefault="000A1C4A" w:rsidP="000A1C4A"/>
                  </w:txbxContent>
                </v:textbox>
              </v:shape>
            </w:pict>
          </mc:Fallback>
        </mc:AlternateContent>
      </w:r>
    </w:p>
    <w:p w14:paraId="457E9DB6" w14:textId="77777777" w:rsidR="000A1C4A" w:rsidRDefault="000A1C4A" w:rsidP="000A1C4A">
      <w:pPr>
        <w:widowControl w:val="0"/>
        <w:kinsoku w:val="0"/>
        <w:autoSpaceDE w:val="0"/>
        <w:autoSpaceDN w:val="0"/>
        <w:adjustRightInd w:val="0"/>
        <w:spacing w:before="347" w:after="0" w:line="274" w:lineRule="auto"/>
        <w:ind w:left="148"/>
        <w:rPr>
          <w:rFonts w:ascii="Cambria" w:eastAsia="Arial" w:hAnsi="Cambria" w:cs="Arial"/>
          <w:b/>
          <w:noProof/>
          <w:color w:val="FFFFFF"/>
          <w:w w:val="79"/>
          <w:sz w:val="31"/>
          <w:szCs w:val="31"/>
        </w:rPr>
      </w:pPr>
      <w:r w:rsidRPr="008D4C2F">
        <w:rPr>
          <w:rFonts w:ascii="Cambria" w:eastAsia="Arial" w:hAnsi="Cambria" w:cs="Arial"/>
          <w:b/>
          <w:noProof/>
          <w:color w:val="FFFFFF"/>
          <w:w w:val="79"/>
          <w:sz w:val="31"/>
          <w:szCs w:val="31"/>
        </w:rPr>
        <w:t>lys</w:t>
      </w:r>
    </w:p>
    <w:p w14:paraId="257535C5" w14:textId="77777777" w:rsidR="000A1C4A" w:rsidRDefault="000A1C4A" w:rsidP="000A1C4A">
      <w:pPr>
        <w:widowControl w:val="0"/>
        <w:kinsoku w:val="0"/>
        <w:autoSpaceDE w:val="0"/>
        <w:autoSpaceDN w:val="0"/>
        <w:adjustRightInd w:val="0"/>
        <w:spacing w:before="347" w:after="0" w:line="274" w:lineRule="auto"/>
        <w:ind w:left="148"/>
        <w:rPr>
          <w:rFonts w:ascii="Cambria" w:eastAsia="Arial" w:hAnsi="Cambria" w:cs="Arial"/>
          <w:b/>
          <w:noProof/>
          <w:color w:val="FFFFFF"/>
          <w:w w:val="79"/>
          <w:sz w:val="31"/>
          <w:szCs w:val="31"/>
        </w:rPr>
      </w:pPr>
    </w:p>
    <w:p w14:paraId="1C9C9A90" w14:textId="77777777" w:rsidR="000A1C4A" w:rsidRPr="008D4C2F" w:rsidRDefault="000A1C4A" w:rsidP="000A1C4A">
      <w:pPr>
        <w:widowControl w:val="0"/>
        <w:kinsoku w:val="0"/>
        <w:autoSpaceDE w:val="0"/>
        <w:autoSpaceDN w:val="0"/>
        <w:adjustRightInd w:val="0"/>
        <w:spacing w:before="347" w:after="0" w:line="274" w:lineRule="auto"/>
        <w:ind w:left="148"/>
        <w:rPr>
          <w:rFonts w:ascii="Cambria" w:eastAsia="Arial" w:hAnsi="Cambria" w:cs="Arial"/>
          <w:b/>
          <w:noProof/>
          <w:color w:val="FFFFFF"/>
          <w:w w:val="79"/>
          <w:sz w:val="31"/>
          <w:szCs w:val="31"/>
        </w:rPr>
      </w:pPr>
      <w:r w:rsidRPr="008D4C2F">
        <w:rPr>
          <w:rFonts w:ascii="Cambria" w:eastAsia="Arial" w:hAnsi="Cambria" w:cs="Arial"/>
          <w:b/>
          <w:noProof/>
          <w:color w:val="FFFFFF"/>
          <w:w w:val="79"/>
          <w:sz w:val="31"/>
          <w:szCs w:val="31"/>
        </w:rPr>
        <w:t>is</w:t>
      </w:r>
      <w:r w:rsidRPr="008D4C2F">
        <w:rPr>
          <w:rFonts w:ascii="Cambria" w:eastAsia="Arial" w:hAnsi="Cambria"/>
          <w:b/>
          <w:spacing w:val="26"/>
          <w:w w:val="110"/>
          <w:sz w:val="31"/>
          <w:szCs w:val="31"/>
        </w:rPr>
        <w:t xml:space="preserve"> </w:t>
      </w:r>
      <w:r w:rsidRPr="008D4C2F">
        <w:rPr>
          <w:rFonts w:ascii="Cambria" w:eastAsia="Arial" w:hAnsi="Cambria" w:cs="Arial"/>
          <w:b/>
          <w:noProof/>
          <w:color w:val="FFFFFF"/>
          <w:w w:val="97"/>
          <w:sz w:val="31"/>
          <w:szCs w:val="31"/>
        </w:rPr>
        <w:t>of</w:t>
      </w:r>
      <w:r w:rsidRPr="008D4C2F">
        <w:rPr>
          <w:rFonts w:ascii="Cambria" w:eastAsia="Arial" w:hAnsi="Cambria"/>
          <w:b/>
          <w:spacing w:val="-21"/>
          <w:w w:val="110"/>
          <w:sz w:val="31"/>
          <w:szCs w:val="31"/>
        </w:rPr>
        <w:t xml:space="preserve"> </w:t>
      </w:r>
      <w:r w:rsidRPr="008D4C2F">
        <w:rPr>
          <w:rFonts w:ascii="Cambria" w:eastAsia="Arial" w:hAnsi="Cambria" w:cs="Arial"/>
          <w:b/>
          <w:noProof/>
          <w:color w:val="FFFFFF"/>
          <w:w w:val="80"/>
          <w:sz w:val="31"/>
          <w:szCs w:val="31"/>
        </w:rPr>
        <w:t>Phy</w:t>
      </w:r>
      <w:r w:rsidRPr="008D4C2F">
        <w:rPr>
          <w:rFonts w:ascii="Cambria" w:eastAsia="Arial" w:hAnsi="Cambria"/>
          <w:b/>
          <w:spacing w:val="33"/>
          <w:w w:val="110"/>
          <w:sz w:val="31"/>
          <w:szCs w:val="31"/>
        </w:rPr>
        <w:t xml:space="preserve"> </w:t>
      </w:r>
      <w:r w:rsidRPr="008D4C2F">
        <w:rPr>
          <w:rFonts w:ascii="Cambria" w:eastAsia="Arial" w:hAnsi="Cambria" w:cs="Arial"/>
          <w:b/>
          <w:noProof/>
          <w:color w:val="FFFFFF"/>
          <w:w w:val="85"/>
          <w:sz w:val="31"/>
          <w:szCs w:val="31"/>
        </w:rPr>
        <w:t>Demands</w:t>
      </w:r>
      <w:r w:rsidRPr="008D4C2F">
        <w:rPr>
          <w:rFonts w:ascii="Cambria" w:eastAsia="Arial" w:hAnsi="Cambria"/>
          <w:b/>
          <w:spacing w:val="25"/>
          <w:w w:val="110"/>
          <w:sz w:val="31"/>
          <w:szCs w:val="31"/>
        </w:rPr>
        <w:t xml:space="preserve"> </w:t>
      </w:r>
      <w:r w:rsidRPr="008D4C2F">
        <w:rPr>
          <w:rFonts w:ascii="Cambria" w:eastAsia="Arial" w:hAnsi="Cambria" w:cs="Arial"/>
          <w:b/>
          <w:noProof/>
          <w:color w:val="FFFFFF"/>
          <w:w w:val="97"/>
          <w:sz w:val="31"/>
          <w:szCs w:val="31"/>
        </w:rPr>
        <w:t>of</w:t>
      </w:r>
      <w:r w:rsidRPr="008D4C2F">
        <w:rPr>
          <w:rFonts w:ascii="Cambria" w:eastAsia="Arial" w:hAnsi="Cambria"/>
          <w:b/>
          <w:spacing w:val="-21"/>
          <w:w w:val="110"/>
          <w:sz w:val="31"/>
          <w:szCs w:val="31"/>
        </w:rPr>
        <w:t xml:space="preserve"> </w:t>
      </w:r>
      <w:r w:rsidRPr="008D4C2F">
        <w:rPr>
          <w:rFonts w:ascii="Cambria" w:eastAsia="Arial" w:hAnsi="Cambria" w:cs="Arial"/>
          <w:b/>
          <w:noProof/>
          <w:color w:val="FFFFFF"/>
          <w:w w:val="84"/>
          <w:sz w:val="31"/>
          <w:szCs w:val="31"/>
        </w:rPr>
        <w:t>Position</w:t>
      </w:r>
    </w:p>
    <w:bookmarkEnd w:id="0"/>
    <w:p w14:paraId="1DB9B527" w14:textId="77777777" w:rsidR="00637076" w:rsidRDefault="00637076" w:rsidP="007C730A">
      <w:pPr>
        <w:jc w:val="both"/>
        <w:rPr>
          <w:rFonts w:ascii="Cambria" w:hAnsi="Cambria" w:cs="Arial"/>
          <w:b/>
          <w:bCs/>
          <w:color w:val="262626" w:themeColor="text1" w:themeTint="D9"/>
        </w:rPr>
      </w:pPr>
    </w:p>
    <w:sectPr w:rsidR="00637076" w:rsidSect="00E4482A">
      <w:headerReference w:type="default" r:id="rId8"/>
      <w:footerReference w:type="first" r:id="rId9"/>
      <w:pgSz w:w="12240" w:h="15840"/>
      <w:pgMar w:top="720" w:right="1440" w:bottom="1440" w:left="1440" w:header="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4591" w14:textId="77777777" w:rsidR="002F5DDB" w:rsidRDefault="002F5DDB" w:rsidP="000A0574">
      <w:pPr>
        <w:spacing w:after="0" w:line="240" w:lineRule="auto"/>
      </w:pPr>
      <w:r>
        <w:separator/>
      </w:r>
    </w:p>
  </w:endnote>
  <w:endnote w:type="continuationSeparator" w:id="0">
    <w:p w14:paraId="3D047AF0" w14:textId="77777777" w:rsidR="002F5DDB" w:rsidRDefault="002F5DDB" w:rsidP="000A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F664" w14:textId="77777777" w:rsidR="00186177" w:rsidRPr="00E042EF" w:rsidRDefault="00186177" w:rsidP="00186177">
    <w:pPr>
      <w:pStyle w:val="Footer"/>
      <w:rPr>
        <w:sz w:val="16"/>
      </w:rPr>
    </w:pPr>
    <w:r w:rsidRPr="00E042EF">
      <w:rPr>
        <w:sz w:val="16"/>
      </w:rPr>
      <w:t>for the purpose of compliance with the Americans with Disabilities Act (ADA)</w:t>
    </w:r>
  </w:p>
  <w:p w14:paraId="48DA2BED" w14:textId="77777777" w:rsidR="00186177" w:rsidRPr="00E042EF" w:rsidRDefault="00186177" w:rsidP="00186177">
    <w:pPr>
      <w:pStyle w:val="Footer"/>
      <w:rPr>
        <w:sz w:val="16"/>
      </w:rPr>
    </w:pPr>
    <w:r w:rsidRPr="00E042EF">
      <w:rPr>
        <w:sz w:val="16"/>
      </w:rPr>
      <w:t xml:space="preserve">This job description does not </w:t>
    </w:r>
    <w:proofErr w:type="gramStart"/>
    <w:r w:rsidRPr="00E042EF">
      <w:rPr>
        <w:sz w:val="16"/>
      </w:rPr>
      <w:t>take into account</w:t>
    </w:r>
    <w:proofErr w:type="gramEnd"/>
    <w:r w:rsidRPr="00E042EF">
      <w:rPr>
        <w:sz w:val="16"/>
      </w:rPr>
      <w:t xml:space="preserve"> potential reasonable accommodations. </w:t>
    </w:r>
  </w:p>
  <w:p w14:paraId="74D3F584" w14:textId="77777777" w:rsidR="00186177" w:rsidRPr="00E042EF" w:rsidRDefault="00186177" w:rsidP="00186177">
    <w:pPr>
      <w:pStyle w:val="Footer"/>
      <w:rPr>
        <w:sz w:val="16"/>
      </w:rPr>
    </w:pPr>
    <w:r w:rsidRPr="00E042EF">
      <w:rPr>
        <w:sz w:val="16"/>
      </w:rPr>
      <w:t xml:space="preserve">The City of Beeville is an Equal Opportunity Employer and does not discriminate </w:t>
    </w:r>
    <w:proofErr w:type="gramStart"/>
    <w:r w:rsidRPr="00E042EF">
      <w:rPr>
        <w:sz w:val="16"/>
      </w:rPr>
      <w:t>on the basis of</w:t>
    </w:r>
    <w:proofErr w:type="gramEnd"/>
    <w:r w:rsidRPr="00E042EF">
      <w:rPr>
        <w:sz w:val="16"/>
      </w:rPr>
      <w:t xml:space="preserve"> race, color, national origin, sex, religion, age, or disability in employment or the provision of services.</w:t>
    </w:r>
  </w:p>
  <w:p w14:paraId="1CC90C32" w14:textId="77777777" w:rsidR="00512050" w:rsidRDefault="0051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56995" w14:textId="77777777" w:rsidR="002F5DDB" w:rsidRDefault="002F5DDB" w:rsidP="000A0574">
      <w:pPr>
        <w:spacing w:after="0" w:line="240" w:lineRule="auto"/>
      </w:pPr>
      <w:r>
        <w:separator/>
      </w:r>
    </w:p>
  </w:footnote>
  <w:footnote w:type="continuationSeparator" w:id="0">
    <w:p w14:paraId="6E2A1490" w14:textId="77777777" w:rsidR="002F5DDB" w:rsidRDefault="002F5DDB" w:rsidP="000A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92631873"/>
      <w:placeholder>
        <w:docPart w:val="17753997747646E29B443D51A58FA38C"/>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32B1C2E6" w14:textId="7F20C231" w:rsidR="006126D7" w:rsidRDefault="001A074F" w:rsidP="000A0574">
        <w:pPr>
          <w:pStyle w:val="Header"/>
          <w:tabs>
            <w:tab w:val="clear" w:pos="4680"/>
          </w:tabs>
        </w:pPr>
        <w:r w:rsidRPr="00974F49">
          <w:rPr>
            <w:rStyle w:val="PlaceholderText"/>
          </w:rPr>
          <w:t>[Title]</w:t>
        </w:r>
      </w:p>
    </w:sdtContent>
  </w:sdt>
  <w:p w14:paraId="71DCED30" w14:textId="0DDB5753" w:rsidR="000A0574" w:rsidRPr="000A0574" w:rsidRDefault="000A0574" w:rsidP="000A0574">
    <w:pPr>
      <w:pStyle w:val="Header"/>
      <w:tabs>
        <w:tab w:val="clear" w:pos="46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408"/>
    <w:multiLevelType w:val="hybridMultilevel"/>
    <w:tmpl w:val="BBD2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30D4"/>
    <w:multiLevelType w:val="hybridMultilevel"/>
    <w:tmpl w:val="EB9E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075D6"/>
    <w:multiLevelType w:val="hybridMultilevel"/>
    <w:tmpl w:val="CA30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80C9A"/>
    <w:multiLevelType w:val="hybridMultilevel"/>
    <w:tmpl w:val="5BB82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E2716F"/>
    <w:multiLevelType w:val="hybridMultilevel"/>
    <w:tmpl w:val="D116C1B2"/>
    <w:lvl w:ilvl="0" w:tplc="3B6E337C">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E569B"/>
    <w:multiLevelType w:val="hybridMultilevel"/>
    <w:tmpl w:val="0A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D0EFE"/>
    <w:multiLevelType w:val="hybridMultilevel"/>
    <w:tmpl w:val="D5F24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E91784"/>
    <w:multiLevelType w:val="hybridMultilevel"/>
    <w:tmpl w:val="D1FC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03AAC"/>
    <w:multiLevelType w:val="hybridMultilevel"/>
    <w:tmpl w:val="E51275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98575F1"/>
    <w:multiLevelType w:val="multilevel"/>
    <w:tmpl w:val="955A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A0760"/>
    <w:multiLevelType w:val="hybridMultilevel"/>
    <w:tmpl w:val="9FF879F0"/>
    <w:lvl w:ilvl="0" w:tplc="04090001">
      <w:start w:val="1"/>
      <w:numFmt w:val="bullet"/>
      <w:lvlText w:val=""/>
      <w:lvlJc w:val="left"/>
      <w:pPr>
        <w:ind w:left="1080" w:hanging="360"/>
      </w:pPr>
      <w:rPr>
        <w:rFonts w:ascii="Symbol" w:hAnsi="Symbol"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1813F2"/>
    <w:multiLevelType w:val="hybridMultilevel"/>
    <w:tmpl w:val="69A4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191441"/>
    <w:multiLevelType w:val="hybridMultilevel"/>
    <w:tmpl w:val="B776A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A74D0F"/>
    <w:multiLevelType w:val="hybridMultilevel"/>
    <w:tmpl w:val="6660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15C23"/>
    <w:multiLevelType w:val="hybridMultilevel"/>
    <w:tmpl w:val="F6A22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56D65E6"/>
    <w:multiLevelType w:val="hybridMultilevel"/>
    <w:tmpl w:val="FE022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B66123"/>
    <w:multiLevelType w:val="hybridMultilevel"/>
    <w:tmpl w:val="65143086"/>
    <w:lvl w:ilvl="0" w:tplc="04090001">
      <w:start w:val="1"/>
      <w:numFmt w:val="bullet"/>
      <w:lvlText w:val=""/>
      <w:lvlJc w:val="left"/>
      <w:pPr>
        <w:ind w:left="720" w:hanging="360"/>
      </w:pPr>
      <w:rPr>
        <w:rFonts w:ascii="Symbol" w:hAnsi="Symbol" w:hint="default"/>
      </w:rPr>
    </w:lvl>
    <w:lvl w:ilvl="1" w:tplc="E7B6CD36">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7423C"/>
    <w:multiLevelType w:val="hybridMultilevel"/>
    <w:tmpl w:val="13C2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83249"/>
    <w:multiLevelType w:val="hybridMultilevel"/>
    <w:tmpl w:val="B0C286B6"/>
    <w:lvl w:ilvl="0" w:tplc="7F846EE8">
      <w:start w:val="1"/>
      <w:numFmt w:val="bullet"/>
      <w:lvlText w:val=""/>
      <w:lvlJc w:val="left"/>
      <w:pPr>
        <w:ind w:left="1080" w:hanging="360"/>
      </w:pPr>
      <w:rPr>
        <w:rFonts w:ascii="Symbol" w:hAnsi="Symbol" w:hint="default"/>
        <w:sz w:val="22"/>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0102612">
    <w:abstractNumId w:val="16"/>
  </w:num>
  <w:num w:numId="2" w16cid:durableId="1515458479">
    <w:abstractNumId w:val="3"/>
  </w:num>
  <w:num w:numId="3" w16cid:durableId="949777739">
    <w:abstractNumId w:val="5"/>
  </w:num>
  <w:num w:numId="4" w16cid:durableId="1498573048">
    <w:abstractNumId w:val="11"/>
  </w:num>
  <w:num w:numId="5" w16cid:durableId="993533534">
    <w:abstractNumId w:val="9"/>
  </w:num>
  <w:num w:numId="6" w16cid:durableId="1692074692">
    <w:abstractNumId w:val="7"/>
  </w:num>
  <w:num w:numId="7" w16cid:durableId="1606111824">
    <w:abstractNumId w:val="15"/>
  </w:num>
  <w:num w:numId="8" w16cid:durableId="1080101960">
    <w:abstractNumId w:val="0"/>
  </w:num>
  <w:num w:numId="9" w16cid:durableId="1039665576">
    <w:abstractNumId w:val="14"/>
  </w:num>
  <w:num w:numId="10" w16cid:durableId="572933600">
    <w:abstractNumId w:val="13"/>
  </w:num>
  <w:num w:numId="11" w16cid:durableId="1301498916">
    <w:abstractNumId w:val="10"/>
  </w:num>
  <w:num w:numId="12" w16cid:durableId="179661893">
    <w:abstractNumId w:val="12"/>
  </w:num>
  <w:num w:numId="13" w16cid:durableId="270092920">
    <w:abstractNumId w:val="8"/>
  </w:num>
  <w:num w:numId="14" w16cid:durableId="123429531">
    <w:abstractNumId w:val="18"/>
  </w:num>
  <w:num w:numId="15" w16cid:durableId="1692535786">
    <w:abstractNumId w:val="17"/>
  </w:num>
  <w:num w:numId="16" w16cid:durableId="1924488166">
    <w:abstractNumId w:val="4"/>
  </w:num>
  <w:num w:numId="17" w16cid:durableId="392511378">
    <w:abstractNumId w:val="1"/>
  </w:num>
  <w:num w:numId="18" w16cid:durableId="1671104232">
    <w:abstractNumId w:val="6"/>
  </w:num>
  <w:num w:numId="19" w16cid:durableId="1691569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74"/>
    <w:rsid w:val="00004245"/>
    <w:rsid w:val="000A0574"/>
    <w:rsid w:val="000A1C4A"/>
    <w:rsid w:val="00186177"/>
    <w:rsid w:val="00194754"/>
    <w:rsid w:val="001A074F"/>
    <w:rsid w:val="001E493C"/>
    <w:rsid w:val="00226227"/>
    <w:rsid w:val="00246A3C"/>
    <w:rsid w:val="002636DB"/>
    <w:rsid w:val="0026374E"/>
    <w:rsid w:val="00266C78"/>
    <w:rsid w:val="002C1A28"/>
    <w:rsid w:val="002F5DDB"/>
    <w:rsid w:val="00306A91"/>
    <w:rsid w:val="003429FA"/>
    <w:rsid w:val="00355F6D"/>
    <w:rsid w:val="003E6E29"/>
    <w:rsid w:val="00452136"/>
    <w:rsid w:val="0045468B"/>
    <w:rsid w:val="00470283"/>
    <w:rsid w:val="004D6C16"/>
    <w:rsid w:val="00512050"/>
    <w:rsid w:val="00547461"/>
    <w:rsid w:val="00580E64"/>
    <w:rsid w:val="005C3BDA"/>
    <w:rsid w:val="005C5FA1"/>
    <w:rsid w:val="006126D7"/>
    <w:rsid w:val="00637076"/>
    <w:rsid w:val="00667945"/>
    <w:rsid w:val="0067167B"/>
    <w:rsid w:val="00687DA4"/>
    <w:rsid w:val="00690187"/>
    <w:rsid w:val="006B320A"/>
    <w:rsid w:val="006D21A0"/>
    <w:rsid w:val="006E633F"/>
    <w:rsid w:val="006E7323"/>
    <w:rsid w:val="0070131E"/>
    <w:rsid w:val="007101EA"/>
    <w:rsid w:val="00722879"/>
    <w:rsid w:val="00735A35"/>
    <w:rsid w:val="00737E85"/>
    <w:rsid w:val="007C730A"/>
    <w:rsid w:val="007D4F32"/>
    <w:rsid w:val="00800991"/>
    <w:rsid w:val="008152EE"/>
    <w:rsid w:val="00841954"/>
    <w:rsid w:val="008A0B00"/>
    <w:rsid w:val="009644B6"/>
    <w:rsid w:val="00996346"/>
    <w:rsid w:val="009E1EDC"/>
    <w:rsid w:val="00A45A0B"/>
    <w:rsid w:val="00A65765"/>
    <w:rsid w:val="00A703CD"/>
    <w:rsid w:val="00A904CA"/>
    <w:rsid w:val="00AC76C8"/>
    <w:rsid w:val="00B01A5F"/>
    <w:rsid w:val="00B462EF"/>
    <w:rsid w:val="00BA436F"/>
    <w:rsid w:val="00BC562D"/>
    <w:rsid w:val="00C05B7A"/>
    <w:rsid w:val="00C36F33"/>
    <w:rsid w:val="00C72C01"/>
    <w:rsid w:val="00C9671B"/>
    <w:rsid w:val="00CD4760"/>
    <w:rsid w:val="00CF4184"/>
    <w:rsid w:val="00CF7200"/>
    <w:rsid w:val="00DD3984"/>
    <w:rsid w:val="00E20724"/>
    <w:rsid w:val="00E220EE"/>
    <w:rsid w:val="00E22EF2"/>
    <w:rsid w:val="00E4482A"/>
    <w:rsid w:val="00E56B1E"/>
    <w:rsid w:val="00E879A4"/>
    <w:rsid w:val="00EB43E4"/>
    <w:rsid w:val="00EC0ED0"/>
    <w:rsid w:val="00EE037E"/>
    <w:rsid w:val="00F05DCC"/>
    <w:rsid w:val="00F5133F"/>
    <w:rsid w:val="00F8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EAACA"/>
  <w15:chartTrackingRefBased/>
  <w15:docId w15:val="{C2B91DCA-7874-4F88-A8FD-46F43D1C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574"/>
  </w:style>
  <w:style w:type="paragraph" w:styleId="Footer">
    <w:name w:val="footer"/>
    <w:basedOn w:val="Normal"/>
    <w:link w:val="FooterChar"/>
    <w:uiPriority w:val="99"/>
    <w:unhideWhenUsed/>
    <w:rsid w:val="000A0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574"/>
  </w:style>
  <w:style w:type="paragraph" w:styleId="ListParagraph">
    <w:name w:val="List Paragraph"/>
    <w:basedOn w:val="Normal"/>
    <w:uiPriority w:val="34"/>
    <w:qFormat/>
    <w:rsid w:val="00735A35"/>
    <w:pPr>
      <w:spacing w:after="200" w:line="276" w:lineRule="auto"/>
      <w:ind w:left="720"/>
      <w:contextualSpacing/>
    </w:pPr>
    <w:rPr>
      <w:rFonts w:ascii="Calibri" w:eastAsia="Calibri" w:hAnsi="Calibri" w:cs="Times New Roman"/>
    </w:rPr>
  </w:style>
  <w:style w:type="paragraph" w:customStyle="1" w:styleId="a">
    <w:name w:val="_"/>
    <w:basedOn w:val="Normal"/>
    <w:rsid w:val="00735A3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
    <w:name w:val="Body Text"/>
    <w:basedOn w:val="Normal"/>
    <w:link w:val="BodyTextChar"/>
    <w:uiPriority w:val="1"/>
    <w:qFormat/>
    <w:rsid w:val="00A703CD"/>
    <w:pPr>
      <w:widowControl w:val="0"/>
      <w:autoSpaceDE w:val="0"/>
      <w:autoSpaceDN w:val="0"/>
      <w:spacing w:after="0" w:line="240" w:lineRule="auto"/>
    </w:pPr>
    <w:rPr>
      <w:rFonts w:ascii="Arial" w:eastAsia="Arial" w:hAnsi="Arial" w:cs="Arial"/>
      <w:i/>
      <w:sz w:val="24"/>
      <w:szCs w:val="24"/>
    </w:rPr>
  </w:style>
  <w:style w:type="character" w:customStyle="1" w:styleId="BodyTextChar">
    <w:name w:val="Body Text Char"/>
    <w:basedOn w:val="DefaultParagraphFont"/>
    <w:link w:val="BodyText"/>
    <w:uiPriority w:val="1"/>
    <w:rsid w:val="00A703CD"/>
    <w:rPr>
      <w:rFonts w:ascii="Arial" w:eastAsia="Arial" w:hAnsi="Arial" w:cs="Arial"/>
      <w:i/>
      <w:sz w:val="24"/>
      <w:szCs w:val="24"/>
    </w:rPr>
  </w:style>
  <w:style w:type="character" w:styleId="PlaceholderText">
    <w:name w:val="Placeholder Text"/>
    <w:basedOn w:val="DefaultParagraphFont"/>
    <w:uiPriority w:val="99"/>
    <w:semiHidden/>
    <w:rsid w:val="00A703CD"/>
    <w:rPr>
      <w:color w:val="808080"/>
    </w:rPr>
  </w:style>
  <w:style w:type="paragraph" w:styleId="BalloonText">
    <w:name w:val="Balloon Text"/>
    <w:basedOn w:val="Normal"/>
    <w:link w:val="BalloonTextChar"/>
    <w:uiPriority w:val="99"/>
    <w:semiHidden/>
    <w:unhideWhenUsed/>
    <w:rsid w:val="00C36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F33"/>
    <w:rPr>
      <w:rFonts w:ascii="Segoe UI" w:hAnsi="Segoe UI" w:cs="Segoe UI"/>
      <w:sz w:val="18"/>
      <w:szCs w:val="18"/>
    </w:rPr>
  </w:style>
  <w:style w:type="paragraph" w:customStyle="1" w:styleId="ExecutiveSummarySubheading">
    <w:name w:val="Executive Summary Subheading"/>
    <w:basedOn w:val="Normal"/>
    <w:next w:val="BodyText"/>
    <w:qFormat/>
    <w:rsid w:val="00E20724"/>
    <w:pPr>
      <w:spacing w:before="240" w:after="120" w:line="276" w:lineRule="auto"/>
    </w:pPr>
    <w:rPr>
      <w:rFonts w:ascii="Arial" w:hAnsi="Arial"/>
      <w:b/>
      <w:color w:val="000000" w:themeColor="text1"/>
      <w:sz w:val="20"/>
    </w:rPr>
  </w:style>
  <w:style w:type="paragraph" w:customStyle="1" w:styleId="BulletedList">
    <w:name w:val="Bulleted List"/>
    <w:basedOn w:val="Normal"/>
    <w:qFormat/>
    <w:rsid w:val="00E20724"/>
    <w:pPr>
      <w:numPr>
        <w:numId w:val="16"/>
      </w:numPr>
      <w:spacing w:before="240" w:after="240" w:line="276" w:lineRule="auto"/>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753997747646E29B443D51A58FA38C"/>
        <w:category>
          <w:name w:val="General"/>
          <w:gallery w:val="placeholder"/>
        </w:category>
        <w:types>
          <w:type w:val="bbPlcHdr"/>
        </w:types>
        <w:behaviors>
          <w:behavior w:val="content"/>
        </w:behaviors>
        <w:guid w:val="{485578CF-1197-4EE4-8A13-67D2BAE0CAD5}"/>
      </w:docPartPr>
      <w:docPartBody>
        <w:p w:rsidR="00EF660F" w:rsidRDefault="00C05470">
          <w:r w:rsidRPr="00974F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70"/>
    <w:rsid w:val="001F7D42"/>
    <w:rsid w:val="003B1B03"/>
    <w:rsid w:val="003C2555"/>
    <w:rsid w:val="00690187"/>
    <w:rsid w:val="007611C9"/>
    <w:rsid w:val="00A45A0B"/>
    <w:rsid w:val="00B37B61"/>
    <w:rsid w:val="00C05470"/>
    <w:rsid w:val="00C05B7A"/>
    <w:rsid w:val="00C322E9"/>
    <w:rsid w:val="00CA1740"/>
    <w:rsid w:val="00CE02BD"/>
    <w:rsid w:val="00D22000"/>
    <w:rsid w:val="00D85C3D"/>
    <w:rsid w:val="00E53EAE"/>
    <w:rsid w:val="00EF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7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4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4066</Characters>
  <Application>Microsoft Office Word</Application>
  <DocSecurity>0</DocSecurity>
  <Lines>135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Thiessen</dc:creator>
  <cp:keywords/>
  <dc:description/>
  <cp:lastModifiedBy>Beeville Human Resources</cp:lastModifiedBy>
  <cp:revision>2</cp:revision>
  <cp:lastPrinted>2020-12-07T15:01:00Z</cp:lastPrinted>
  <dcterms:created xsi:type="dcterms:W3CDTF">2026-02-05T21:51:00Z</dcterms:created>
  <dcterms:modified xsi:type="dcterms:W3CDTF">2026-02-05T21:51:00Z</dcterms:modified>
</cp:coreProperties>
</file>